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26" w:rsidRPr="00806A26" w:rsidRDefault="00806A26" w:rsidP="00806A26">
      <w:pPr>
        <w:spacing w:after="75" w:line="240" w:lineRule="auto"/>
        <w:outlineLvl w:val="0"/>
        <w:rPr>
          <w:rFonts w:ascii="Arial" w:eastAsia="Times New Roman" w:hAnsi="Arial" w:cs="Times New Roman"/>
          <w:color w:val="294A70"/>
          <w:kern w:val="36"/>
          <w:sz w:val="42"/>
          <w:szCs w:val="42"/>
          <w:lang w:eastAsia="ru-RU"/>
        </w:rPr>
      </w:pPr>
      <w:r w:rsidRPr="00806A26">
        <w:rPr>
          <w:rFonts w:ascii="Arial" w:eastAsia="Times New Roman" w:hAnsi="Arial" w:cs="Times New Roman"/>
          <w:color w:val="294A70"/>
          <w:kern w:val="36"/>
          <w:sz w:val="42"/>
          <w:szCs w:val="42"/>
          <w:lang w:eastAsia="ru-RU"/>
        </w:rPr>
        <w:t>Публичный отчет за 2017 учебный год</w:t>
      </w:r>
    </w:p>
    <w:p w:rsidR="00806A26" w:rsidRPr="00806A26" w:rsidRDefault="00806A26" w:rsidP="00806A2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Публичный отчет</w:t>
      </w:r>
    </w:p>
    <w:p w:rsidR="00806A26" w:rsidRPr="00806A26" w:rsidRDefault="00806A26" w:rsidP="00806A2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по итогам деятельности</w:t>
      </w:r>
    </w:p>
    <w:p w:rsidR="00806A26" w:rsidRPr="00806A26" w:rsidRDefault="00806A26" w:rsidP="00806A2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МБОУ «ДЕСПОДЗИНОВСКАЯ СШ»</w:t>
      </w:r>
    </w:p>
    <w:p w:rsidR="00806A26" w:rsidRPr="00806A26" w:rsidRDefault="00806A26" w:rsidP="00806A2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за 2017 год.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   Публичный отчет муниципального бюджетного общеобразовательного учреждения «Десподзиновская средняя школа» является формой обеспечения информационной открытости и прозрачности функционирования школы. Отчет отражает результаты деятельности общеобразовательного учреждения за 2017 год.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Общая характеристика общеобразовательного учреждения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   МБОУ «Десподзиновская СШ» осуществляет свою деятельность в соответствии с Федеральным законом от 29.12.2012 г. № 273-ФЗ «Об образовании в РФ» и на основании Устава школы.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    В соответствии с лицензией серии 55Л01 № 0000554 от 17.04.2014 г. в МБОУ «Десподзиновская СШ» реализуются на уровне образования: общеобразовательные программы начального общего образования, основного общего образования, среднего общего образования. Школа имеет государственную аккредитацию (свидетельство серии 55А01 № 0000958 от 26.10.2016 г. до 03.04.2024 г.)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   МБОУ «Десподзиновская СШ» расположена в 134 км от Омска, в 27 км от р/п Саргатское.       Адрес школы: 646400, Омская область, Саргатский район, д.Десподзиновка, ул.Школьная, 13, телефон: 8(381-78)  34-747, адрес электронной почты: </w:t>
      </w:r>
      <w:hyperlink r:id="rId6" w:history="1">
        <w:r w:rsidRPr="00806A26">
          <w:rPr>
            <w:rFonts w:ascii="Arial" w:eastAsia="Times New Roman" w:hAnsi="Arial" w:cs="Times New Roman"/>
            <w:color w:val="294A70"/>
            <w:sz w:val="21"/>
            <w:szCs w:val="21"/>
            <w:u w:val="single"/>
            <w:lang w:eastAsia="ru-RU"/>
          </w:rPr>
          <w:t>despsh@mail.ru</w:t>
        </w:r>
      </w:hyperlink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Адрес сайта: </w:t>
      </w:r>
      <w:hyperlink r:id="rId7" w:history="1">
        <w:r w:rsidRPr="00806A26">
          <w:rPr>
            <w:rFonts w:ascii="Arial" w:eastAsia="Times New Roman" w:hAnsi="Arial" w:cs="Times New Roman"/>
            <w:color w:val="294A70"/>
            <w:sz w:val="21"/>
            <w:szCs w:val="21"/>
            <w:u w:val="single"/>
            <w:lang w:eastAsia="ru-RU"/>
          </w:rPr>
          <w:t>http://oudesp.sarg.obr55.ru/</w:t>
        </w:r>
      </w:hyperlink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Школа создает все необходимые условия для получения доступного качественного образования детям, проживающим в д. Десподзиновке и  близлежащих населенных пунктах д.Урусово, д.Алексеевки и д.Б-Шипицино, для которых организован ежедневный подвоз. В 2017 году школа работала в режиме 5- дневной недели в 1-11 классах. Начало занятий — 9 часов 00 минут, перемены 10 минут и 15 минут. Продолжительность урока во всех классах 40 минут, за исключением 1 класса, где использовался «ступенчатый» режим обучения. В связи с малой накопляемостью  классов было создано 8 классов – комплектов, в которых  обучалось на начало года — 69 учащихся, на конец года -66. Средняя накопляемость классов составляет 6 человек. В 1 класс зачислено 6 детей, в   10 класс – 5, из которых 2 выбыло.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Состав обучающихся</w:t>
      </w: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1197"/>
        <w:gridCol w:w="1131"/>
        <w:gridCol w:w="982"/>
        <w:gridCol w:w="824"/>
        <w:gridCol w:w="1320"/>
        <w:gridCol w:w="1143"/>
        <w:gridCol w:w="1006"/>
        <w:gridCol w:w="751"/>
      </w:tblGrid>
      <w:tr w:rsidR="00806A26" w:rsidRPr="00806A26" w:rsidTr="00806A26">
        <w:tc>
          <w:tcPr>
            <w:tcW w:w="21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01.01.2017</w:t>
            </w:r>
          </w:p>
        </w:tc>
        <w:tc>
          <w:tcPr>
            <w:tcW w:w="42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01.01.2018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06A26" w:rsidRPr="00806A26" w:rsidTr="00806A26"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806A26" w:rsidRPr="00806A26" w:rsidTr="00806A26"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Ср.наполняемость классов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Работа школы осуществлялась в соответствии с поставленными  задачами: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1.Повышать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</w:t>
      </w:r>
    </w:p>
    <w:p w:rsidR="00806A26" w:rsidRPr="00806A26" w:rsidRDefault="00806A26" w:rsidP="00806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Повышение качества образовательного процесса через: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осуществление компетентностного подхода в обучении и воспитании;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применение информационно-коммуникационных технологий в урочном процессе и внеурочной деятельности;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обеспечение усвоения обучающимися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работу с обучающимися по подготовке к сдаче выпускных экзаменов в формате ГИА;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формирование положительной мотивации обучающихся к учебной деятельности;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обеспечение социально-педагогических отношений, сохраняющих физическое, психическое и социальное здоровье обучающихся;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осуществления процедуры оценки на основании показателей эффективности деятельности образовательного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учреждения, показателей эффективности деятельности педагогических работников</w:t>
      </w:r>
    </w:p>
    <w:p w:rsidR="00806A26" w:rsidRPr="00806A26" w:rsidRDefault="00806A26" w:rsidP="00806A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Продолжить создавать условия для успешного перехода на ФГОС второго поколения.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4.Формировать мотивационную среду к здоровому образу жизни у педагогов, учащихся и родителей.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5.Создать условия для развития духовно-нравственных качеств личности, способной противостоять негативным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факторам современного общества и выстраивать свою жизнь на основе традиционных российских духовно-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нравственных ценностей.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6.Приведение материально-технического обеспечения образовательного процесса в соответствие с современными требованиями.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Методическая тема школы «Совершенствование качества образования, обновление содержания и педагогических технологий в условиях реализации ФГОС»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Управление образовательным процессом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Управление образовательной организацией осуществляется в соответствии с законодательством РФ, Уставом школы, строится на сочетании принципов единоначалия и самоуправления. Единоличным исполнительным органом образовательной организации является директор.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Коллегиальными органами управления являются  Совет школы,  общее собрание работников, педагогический совет,  методический совет, совет по профилактике  правонарушений и преступлений, органы ученического самоуправления, ученические организации (объединение «Новое поколение»).  Порядок выборов органов самоуправления и их компетенция определяются Уставом школы и локальными актами. 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Педагогический совет, являющийся постоянно действующим органом коллегиального управления, осуществляет общее руководство образовательным процессом. Темы педсоветов отражали одно из основных направлений в деятельности школы – переход на ФГОС.     К подготовке педсоветов, к выработке их решений привлекались учителя. Помимо аналитических материалов, включающих в себя результаты контроля по направлениям деятельности школы, вынесенным в тематику педсовета, основной акцент был сделан на раскрытие и осмысление понятия метапредметные результаты, на систематизацию знаний учителей о путях и способах формирования метапредметных результатов, на активизацию творческой и самообразовательной деятельности педагогов, на выявление и совершенствование системы работы с одаренными детьми, на анализ, изучение эффективных путей взаимодействия с родителями в условиях современной школы.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Особенности образовательного процесса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  В соответствии с учебным планом определялся объем учебной нагрузки, распределение учебного времени по классам и предметам.       Начальная школа занималась по программе «Школа России». В начальных  классах  и 5-8  классах обучение велось по ФГОС, среднее и старшее звено занимались по БУП 2004 г. В целях сохранения единого образовательного пространства, обеспечения преемственности преподавание ведется по учебникам, значащимися в Федеральном Перечне учебных изданий. Все учащиеся были обеспечены необходимыми учебниками.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Рабочие программы учителей были разработаны в соответствии с содержанием учебных программ по изучаемым предметам общеобразовательного цикла, рассмотрены на МО и утверждены директором школы. Расписание учебных занятий было составлено с учетом целесообразности учебно-воспитательного процесса, создания необходимых условий для обучающихся разных возрастных групп, дневной и недельной динамики работоспособности.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Учебный план начального общего образования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обучения), перечень курсов, дисциплин (модулей), практики, иных видов учебной деятельности.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Нормативный срок освоения ООП начального общего образования составляет 4 года (1 – 4 класс). Режим занятий установлен в соответствии с нормами СанПиН, утвержденными Постановлением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Общая трудоемкость учебного плана начального общего составляет максимум 3345 часов за 4 года обучения.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Трудоемкость учебного плана начального общего образования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109"/>
        <w:gridCol w:w="1045"/>
        <w:gridCol w:w="1088"/>
        <w:gridCol w:w="1065"/>
        <w:gridCol w:w="1129"/>
        <w:gridCol w:w="870"/>
        <w:gridCol w:w="1047"/>
      </w:tblGrid>
      <w:tr w:rsidR="00806A26" w:rsidRPr="00806A26" w:rsidTr="00806A26">
        <w:tc>
          <w:tcPr>
            <w:tcW w:w="2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806A26" w:rsidRPr="00806A26" w:rsidTr="00806A26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</w:tr>
      <w:tr w:rsidR="00806A26" w:rsidRPr="00806A26" w:rsidTr="00806A26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i/>
          <w:i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Трудоемкость изучения предметов учебного плана начального общего образования определена в соответствии с используемыми программами «Школа России»: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Русский язык – 675 часов за период освоения ООП НОО;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Литературное чтение – 540 часов за период освоения ООП НОО;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Иностранный язык – 204 часа за период освоения ООП НОО;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Математика – 540 часов за период освоения ООП НОО;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Окружающий мир – 270 часов за период освоения ООП НОО;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ОРКСЭ – 34 часа за период освоения ООП НОО;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Музыка – 135 часов за период освоения ООП НОО;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Изобразительное искусство – 135 часов за период освоения ООП НОО;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Технология – 135 часов за период освоения ООП НОО;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Физическая культура – 405 часов за период освоения ООП НОО.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Распределение образовательной  деятельности обучающихся начального общего образования по периодам обучения на уровне начального общего образования осуществляется по обязательным предметным областям: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–русский языки и  литературное чтение (русский язык и литературное чтение);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иностранный язык (иностранный язык);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– обществознание и естествознание (окружающий мир);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– математика и информатика (математика);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– основы религиозных культур и светской этики (ОРКСЭ);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– искусство (изобразительное искусство, музыка);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– технология (технология);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– физическая культура  (физическая культура).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предметной области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«Русский язык и литературное чтение»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изучаются учебные предметы: русский язык и литературное чтение. В результате изучения этой предметной области у обучающихся формируются первоначальные представления о русском языке как государственном языке Российской Федерации, как средстве общения людей разных национальностей в России и за рубежом. Идет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Предметная область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«Иностранный язык»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—  программа изучения </w:t>
      </w:r>
      <w:r w:rsidRPr="00806A26">
        <w:rPr>
          <w:rFonts w:ascii="Arial" w:eastAsia="Times New Roman" w:hAnsi="Arial" w:cs="Times New Roman"/>
          <w:i/>
          <w:iCs/>
          <w:color w:val="666666"/>
          <w:sz w:val="21"/>
          <w:szCs w:val="21"/>
          <w:lang w:eastAsia="ru-RU"/>
        </w:rPr>
        <w:t>иностранного языка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(</w:t>
      </w:r>
      <w:r w:rsidRPr="00806A26">
        <w:rPr>
          <w:rFonts w:ascii="Arial" w:eastAsia="Times New Roman" w:hAnsi="Arial" w:cs="Times New Roman"/>
          <w:i/>
          <w:iCs/>
          <w:color w:val="666666"/>
          <w:sz w:val="21"/>
          <w:szCs w:val="21"/>
          <w:lang w:eastAsia="ru-RU"/>
        </w:rPr>
        <w:t>немецкого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)  во 2 – 4 – х классах (2 часа в неделю) направлена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Предметная область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«Математика и информатика»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направлена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предметной области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«Обществознание и естествознание»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с 1-го по 4-ый класс изучается предмет окружающий мир по 2 часа в неделю. Курс направлен на формирование уважительного отношения к семье, населенному пункту, региону, России, истории, культуре, природе нашей страны, ее современной жизни. Способствует осознанию ценности, целостности и многообразия окружающего мира, своего места в нем. Идет формирование модели безопасного поведения в условиях повседневной жизни и в различных опасных и чрезвычайных ситуациях. Направлен на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Предметная область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«Основы религиозных культур и светской этики»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представлена предметом Основы религиозных культур и светской этики  и направлена на воспитание способности к духовному развитию, нравственному самосовершенствованию, формированию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области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«Искусство»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изучаются учебные предметы — музыка и изобразительное искусство. У обучающихся развиваются способности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На преподавание учебных предметов ИЗО и музыка выделено по 1 часу в неделю.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области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«Технология»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изучается учебный предмет – технология, в основе которого лежит 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предметов, формирование первоначального опыта практической преобразовательной деятельности. Учебный предмет «Технология»  проводится по 1 часу в неделю.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области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«Физическая культура»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изучается предмет физическая культура, целью которого является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Предмет направлен на формирование установки на сохранение и укрепление здоровья, навыков здорового и безопасного образа жизни.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Обязательная часть учебного плана реализуется средствами УМК  «Школа России».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рамках промежуточной аттестации учащиеся имеют право на объективную оценку и основой этой оценки служат федеральные государственные образовательные стандарты.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  1 классе  обучение ведется без домашних заданий. Текущая аттестация учащихся 1 класса в течение учебного года осуществляется  качественно без фиксации их достижений в классных журналах в виде отметок по 5-ти бальной  шкале.  Промежуточная аттестация для учащихся 2-4 классов проводится по учебным предметам с недельной нагрузкой час и более одного учебного часа.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lastRenderedPageBreak/>
        <w:t>  Промежуточная аттестация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При организации образовательной деятельности,  используются формы промежуточной аттестации обучающихся, предусмотренные в рабочих программах по отдельным предметам.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1292"/>
        <w:gridCol w:w="4067"/>
      </w:tblGrid>
      <w:tr w:rsidR="00806A26" w:rsidRPr="00806A26" w:rsidTr="00806A26"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аттестации</w:t>
            </w:r>
          </w:p>
        </w:tc>
      </w:tr>
      <w:tr w:rsidR="00806A26" w:rsidRPr="00806A26" w:rsidTr="00806A26"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метапредметная работа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диагностическая работа</w:t>
            </w:r>
          </w:p>
        </w:tc>
      </w:tr>
      <w:tr w:rsidR="00806A26" w:rsidRPr="00806A26" w:rsidTr="00806A26"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комбинированная работа</w:t>
            </w:r>
          </w:p>
        </w:tc>
      </w:tr>
      <w:tr w:rsidR="00806A26" w:rsidRPr="00806A26" w:rsidTr="00806A26"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комбинированная работа</w:t>
            </w:r>
          </w:p>
        </w:tc>
      </w:tr>
      <w:tr w:rsidR="00806A26" w:rsidRPr="00806A26" w:rsidTr="00806A26"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</w:tr>
      <w:tr w:rsidR="00806A26" w:rsidRPr="00806A26" w:rsidTr="00806A26"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06A26" w:rsidRPr="00806A26" w:rsidTr="00806A26"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Учебный план школы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для 5- 8 классов, реализующих ФГОС ООО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Учебный план:</w:t>
      </w:r>
    </w:p>
    <w:p w:rsidR="00806A26" w:rsidRPr="00806A26" w:rsidRDefault="00806A26" w:rsidP="00806A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фиксирует общий объем и максимальный объем аудиторной нагрузки обучающихся;</w:t>
      </w:r>
    </w:p>
    <w:p w:rsidR="00806A26" w:rsidRPr="00806A26" w:rsidRDefault="00806A26" w:rsidP="00806A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определяет (регламентирует) состав и структуру обязательных предметных областей по классам, перечень учебных предметов, курсов и время, отводимое на их освоение и организацию;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Обязательная часть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Обязательная часть учебного плана реализуется средствами УМК  и  системой учебников, включенных в Федеральный перечень учебников на 2017 – 2018 учебный год.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lastRenderedPageBreak/>
        <w:t>Часть  учебного плана, формируемая участниками образовательных отношений,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Время, отводимое на данную часть учебного плана,  использовано на: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— введение  курсов, удовлетворяющих образовательным потребностям обучающихся;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-введения предметов и курсов, способствующих общекультурному  и общеинтеллектуальному развитию личности и формирующих гуманистическое мировоззрение.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Учебный план ориентирован на 5-ти летний нормативный срок освоения государственных образовательных программ  основного общего образования. Режим занятий установлен в соответствии с нормами СанПиН, утвержденными Постановлением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 (с изменениями на 29.06.2011).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Продолжительность учебного года: не менее 34 учебных недель.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Продолжительность уроков — 40 минут.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Предельно  допустимая  аудиторная учебная нагрузка: 5кл. — 29 ч.;  6кл. – 30 ч., 7 кл. – 32 ч.. 8.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Обучение 5-8 классов осуществляется по 5-дневной учебной неделе.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Максимальный объем  нагрузки  за год в 5-8 классах составляет 5462 часа.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Продолжительность  уроков —  40 минут.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Трудоемкость учебного плана в 5-8 классах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118"/>
        <w:gridCol w:w="1110"/>
        <w:gridCol w:w="1097"/>
        <w:gridCol w:w="1132"/>
        <w:gridCol w:w="1140"/>
        <w:gridCol w:w="826"/>
        <w:gridCol w:w="867"/>
      </w:tblGrid>
      <w:tr w:rsidR="00806A26" w:rsidRPr="00806A26" w:rsidTr="00806A26">
        <w:tc>
          <w:tcPr>
            <w:tcW w:w="2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7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 9 класс</w:t>
            </w:r>
          </w:p>
        </w:tc>
      </w:tr>
      <w:tr w:rsidR="00806A26" w:rsidRPr="00806A26" w:rsidTr="00806A26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неделя</w:t>
            </w:r>
          </w:p>
        </w:tc>
      </w:tr>
      <w:tr w:rsidR="00806A26" w:rsidRPr="00806A26" w:rsidTr="00806A26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  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Особенности учебного плана основного общего образования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   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Обязательная часть представлена предметными областями: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Обязательная предметная область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«Русский язык и литература»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состоит из учебных предметов:</w:t>
      </w:r>
    </w:p>
    <w:p w:rsidR="00806A26" w:rsidRPr="00806A26" w:rsidRDefault="00806A26" w:rsidP="00806A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Русский язык, реализуемый в 5 кл. в количестве  5 ч., в 6 кл – 6 ч., 7 кл. – 5 ч., 8 кл. -3 ч.</w:t>
      </w:r>
    </w:p>
    <w:p w:rsidR="00806A26" w:rsidRPr="00806A26" w:rsidRDefault="00806A26" w:rsidP="00806A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Литература – в 5,6 кл. по 3 ч., в 7,8 кл . по 2 ч.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Обязательная предметная область «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Иностранные языки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»  состоит из учебного  предмета:</w:t>
      </w:r>
    </w:p>
    <w:p w:rsidR="00806A26" w:rsidRPr="00806A26" w:rsidRDefault="00806A26" w:rsidP="00806A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Иностранный язык (немецкий) в 5- 8кл. по 3 ч.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 Обязательная предметная область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«Математика и информатика»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состоит из учебных предметов:</w:t>
      </w:r>
    </w:p>
    <w:p w:rsidR="00806A26" w:rsidRPr="00806A26" w:rsidRDefault="00806A26" w:rsidP="00806A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Математика в 5 и 6 кл., в количестве 5 ч.</w:t>
      </w:r>
    </w:p>
    <w:p w:rsidR="00806A26" w:rsidRPr="00806A26" w:rsidRDefault="00806A26" w:rsidP="00806A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Алгебра в 7-8 кл. по 3 ч.</w:t>
      </w:r>
    </w:p>
    <w:p w:rsidR="00806A26" w:rsidRPr="00806A26" w:rsidRDefault="00806A26" w:rsidP="00806A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Геометрия в 7—8 кл. по 2 ч.</w:t>
      </w:r>
    </w:p>
    <w:p w:rsidR="00806A26" w:rsidRPr="00806A26" w:rsidRDefault="00806A26" w:rsidP="00806A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Информатика в 7-8 кл. по 1 ч.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 Обязательная предметная область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«Общественно – научные предметы»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состоит из учебных предметов:</w:t>
      </w:r>
    </w:p>
    <w:p w:rsidR="00806A26" w:rsidRPr="00806A26" w:rsidRDefault="00806A26" w:rsidP="00806A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История в 5-8 кл. по 2 ч.</w:t>
      </w:r>
    </w:p>
    <w:p w:rsidR="00806A26" w:rsidRPr="00806A26" w:rsidRDefault="00806A26" w:rsidP="00806A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Обществознание в 5-8 кл. по 1 ч.</w:t>
      </w:r>
    </w:p>
    <w:p w:rsidR="00806A26" w:rsidRPr="00806A26" w:rsidRDefault="00806A26" w:rsidP="00806A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География в 5,6 кл. по 1 ч., 7-8кл.  по 2 ч.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 Предметная область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«Основы духовно – нравственной культуры народов России»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 состоит из учебного  предмета:</w:t>
      </w:r>
    </w:p>
    <w:p w:rsidR="00806A26" w:rsidRPr="00806A26" w:rsidRDefault="00806A26" w:rsidP="00806A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Основы духовно – нравственной культуры народов России (ОДНКНР) в 5 кл. 0,5 ч.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 Обязательная предметная область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«Естественнонаучные предметы»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состоит из учебных  предметов:</w:t>
      </w:r>
    </w:p>
    <w:p w:rsidR="00806A26" w:rsidRPr="00806A26" w:rsidRDefault="00806A26" w:rsidP="00806A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Физика в 7-8 кл. по 2 ч.</w:t>
      </w:r>
    </w:p>
    <w:p w:rsidR="00806A26" w:rsidRPr="00806A26" w:rsidRDefault="00806A26" w:rsidP="00806A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Химия в 8, 9 кл. по 2 ч.</w:t>
      </w:r>
    </w:p>
    <w:p w:rsidR="00806A26" w:rsidRPr="00806A26" w:rsidRDefault="00806A26" w:rsidP="00806A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Биология в 5-7 кл. по 1 ч., в 8. по 2 ч.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Обязательная предметная область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«Искусство»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состоит из учебных  предметов:</w:t>
      </w:r>
    </w:p>
    <w:p w:rsidR="00806A26" w:rsidRPr="00806A26" w:rsidRDefault="00806A26" w:rsidP="00806A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Музыка в 5-8 кл. по 1 ч.</w:t>
      </w:r>
    </w:p>
    <w:p w:rsidR="00806A26" w:rsidRPr="00806A26" w:rsidRDefault="00806A26" w:rsidP="00806A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Изобразительное искусство в 5-7 кл. по 1 ч.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Обязательная предметная область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«Технология»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состоит из учебного    предмета:</w:t>
      </w:r>
    </w:p>
    <w:p w:rsidR="00806A26" w:rsidRPr="00806A26" w:rsidRDefault="00806A26" w:rsidP="00806A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Технология в 5-7 кл по 2 ч., в 8 кл. – 1 ч.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Обязательная предметная область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«Физическая культура и основы безопасности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    жизнедеятельности»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состоит из учебных  предметов:</w:t>
      </w:r>
    </w:p>
    <w:p w:rsidR="00806A26" w:rsidRPr="00806A26" w:rsidRDefault="00806A26" w:rsidP="00806A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ОБЖ в 8 кл. по 1 ч.</w:t>
      </w:r>
    </w:p>
    <w:p w:rsidR="00806A26" w:rsidRPr="00806A26" w:rsidRDefault="00806A26" w:rsidP="00806A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Физическая культура в 5-8 кл. по 3 ч.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 xml:space="preserve">Изучение предмета «Основы духовно-нравственной культуры народов России» ведется со второго полугодия в объёме 1 час в неделю (всего 17 часов). Курс «Основы духовно-нравственной культуры народов России» ведется самостоятельно, отдельным предметом; его содержание учитывает региональные, национальные и этнокультурные особенности Омской 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области. Предмет «Основы духовно-нравственной культуры народов России» изучается безотметочно, в конце изучения курса проводится зачет.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   Часть учебного плана, формируемая участниками образовательного процесса,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используется для углубленного изучения учебных предметов федерального компонента учебного плана, для введения новых учебных предметов, и на введение  групповых консультаций и элективных курсов; обеспечивает реализацию индивидуальных потребностей обучающихся и сформирована на основе выбора обучающихся и их родителей. Время, отводимое на данную часть внутри максимально допустимой недельной нагрузки обучающихся, использовано на введение учебных курсов, обеспечивающих различные интересы обучающихся.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Часть учебного плана, формируемая  участниками образовательных отношений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, представлена  учебными  предметами, курсами по выбору учащихся: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5 класс (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2ч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.)</w:t>
      </w:r>
    </w:p>
    <w:p w:rsidR="00806A26" w:rsidRPr="00806A26" w:rsidRDefault="00806A26" w:rsidP="00806A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Обществознание – 1 час в неделю для формирования целостного представления  об обществе и о человеке, о сферах и областях общественной  жизни, механизмах и регуляторах деятельности людей. Курс обеспечен программой «Обществознание 5-9 классы» для ОО/ авт.-сост. Боголюбов. – М.: Просвещение, 2014;</w:t>
      </w:r>
    </w:p>
    <w:p w:rsidR="00806A26" w:rsidRPr="00806A26" w:rsidRDefault="00806A26" w:rsidP="00806A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введен предмет «Информатика и ИКТ» для повышение ИКТ-грамотности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учащихся  и обеспечения    непрерывности   образовательной  линии по  данному предмету – 1ч.;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 6 класс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(1ч.):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введен предмет «Информатика и ИКТ» для повышение ИКТ-грамотности учащихся и обеспечения    непрерывности   образовательной  линии по  данному   предмету -1ч.;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7 класс (2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ч.)</w:t>
      </w:r>
    </w:p>
    <w:p w:rsidR="00806A26" w:rsidRPr="00806A26" w:rsidRDefault="00806A26" w:rsidP="00806A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1 час отведён на углубленное изучение русского языка и  для выполнения учебной  программы предмета федерального компонента.</w:t>
      </w:r>
    </w:p>
    <w:p w:rsidR="00806A26" w:rsidRPr="00806A26" w:rsidRDefault="00806A26" w:rsidP="00806A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1 час отведён на изучение предмета «Биология»   для выполнения учебной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 программы предмета федерального компонента.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8 класс (2ч.):</w:t>
      </w:r>
    </w:p>
    <w:p w:rsidR="00806A26" w:rsidRPr="00806A26" w:rsidRDefault="00806A26" w:rsidP="00806A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1 час — для реализации предпрофильной подготовки обучающихся введен  элективный   курс по русскому языку «Секреты орфографии» (34ч.);</w:t>
      </w:r>
    </w:p>
    <w:p w:rsidR="00806A26" w:rsidRPr="00806A26" w:rsidRDefault="00806A26" w:rsidP="00806A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1 час – для реализации предпрофильной подготовки обучающихся введен элективный курс по математике «Решение текстовых задач» (34 часа)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Формы промежуточной аттестации обучающихся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Освоение образовательной программ,  в том числе отдельной части или всего объема учебного предмета образовательной программы, сопровождается промежуточной аттестацией обучающихся  основной школы, проводимой в письменных  и устных  формах.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Промежуточная аттестация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 xml:space="preserve"> – это установление уровня достижения результатов освоения учебных предметов, курсов, дисциплин (модулей), предусмотренных  образовательной программой. В рамках промежуточной аттестации учащиеся имеют право на объективную оценку и основой этой оценки служат федеральные государственные образовательные 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стандарты. Промежуточная аттестация обучающихся организуется и реализуется образовательной организацией. Вопросы промежуточной аттестации регулируются ст. 58 Федерального Закона № 273 «Об образовании в РФ» и Положением о промежуточной аттестации и переводе обучающихся 1-8, 10 классов МБОУ «Десподзиновская СШ».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При организации образовательной деятельности используются формы промежуточной  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аттестации обучающихся, предусмотренные в рабочих программах по отдельным предметам.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Основным объектом системы оценки, ее содержательной и  критериальной  базой выступают планируемые результаты освоения школьниками основной образовательной программы ООО: личностные,  метапредметные и предметные.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Оценка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u w:val="single"/>
          <w:lang w:eastAsia="ru-RU"/>
        </w:rPr>
        <w:t>личностных результатов.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Объект оценки:  сформированность  личностных УУД.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Предмет оценки:  эффективность деятельности системы образования, ОУ.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Процедуры внутренней оценки: мониторинговые исследования сформированности отдельных личностных  качеств, определенных в ООП ООО как личностные результаты.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Такая оценка направлена на решение задачи оптимизации личностного развития учащихся и включает три основных компонента:</w:t>
      </w:r>
    </w:p>
    <w:p w:rsidR="00806A26" w:rsidRPr="00806A26" w:rsidRDefault="00806A26" w:rsidP="00806A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характеристику достижений и положительных качеств учащихся;</w:t>
      </w:r>
    </w:p>
    <w:p w:rsidR="00806A26" w:rsidRPr="00806A26" w:rsidRDefault="00806A26" w:rsidP="00806A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определение приоритетных задач и направлений личностного развития с учетом как достижений, так и психологических проблем ребенка;</w:t>
      </w:r>
    </w:p>
    <w:p w:rsidR="00806A26" w:rsidRPr="00806A26" w:rsidRDefault="00806A26" w:rsidP="00806A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Оценка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u w:val="single"/>
          <w:lang w:eastAsia="ru-RU"/>
        </w:rPr>
        <w:t>метапредметных  результатов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Объект оценки: сформированность регулятивных, коммуникативных и познавательных УУД.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Предмет оценки: уровень сформированности данного вида учебных действий.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Процедуры оценки:</w:t>
      </w:r>
    </w:p>
    <w:p w:rsidR="00806A26" w:rsidRPr="00806A26" w:rsidRDefault="00806A26" w:rsidP="00806A2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решение задач творческого и поискового характера,</w:t>
      </w:r>
    </w:p>
    <w:p w:rsidR="00806A26" w:rsidRPr="00806A26" w:rsidRDefault="00806A26" w:rsidP="00806A2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учебное проектирование,</w:t>
      </w:r>
    </w:p>
    <w:p w:rsidR="00806A26" w:rsidRPr="00806A26" w:rsidRDefault="00806A26" w:rsidP="00806A2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итоговые проверочные работы,</w:t>
      </w:r>
    </w:p>
    <w:p w:rsidR="00806A26" w:rsidRPr="00806A26" w:rsidRDefault="00806A26" w:rsidP="00806A2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комплексные работы на межпредметной основе,</w:t>
      </w:r>
    </w:p>
    <w:p w:rsidR="00806A26" w:rsidRPr="00806A26" w:rsidRDefault="00806A26" w:rsidP="00806A2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мониторинг сформированности  УУД,</w:t>
      </w:r>
    </w:p>
    <w:p w:rsidR="00806A26" w:rsidRPr="00806A26" w:rsidRDefault="00806A26" w:rsidP="00806A2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накопительная оценка, фиксируемая в «портфеле достижений».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Оценка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u w:val="single"/>
          <w:lang w:eastAsia="ru-RU"/>
        </w:rPr>
        <w:t>предметных результатов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Объект оценки: сформированность учебных действий с предметным содержанием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Предмет оценки: способность  к решению учебно-познавательных и учебно-практических задач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Процедуры оценки:</w:t>
      </w:r>
    </w:p>
    <w:p w:rsidR="00806A26" w:rsidRPr="00806A26" w:rsidRDefault="00806A26" w:rsidP="00806A2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внутренняя накопленная оценка,</w:t>
      </w:r>
    </w:p>
    <w:p w:rsidR="00806A26" w:rsidRPr="00806A26" w:rsidRDefault="00806A26" w:rsidP="00806A2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итоговая оценка (соотношение внутренней и внешней оценки).      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lastRenderedPageBreak/>
        <w:t>Годовой  график  распределения форм промежуточной аттестации обучающихся основного общего образования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    </w:t>
      </w:r>
    </w:p>
    <w:tbl>
      <w:tblPr>
        <w:tblW w:w="8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796"/>
        <w:gridCol w:w="1609"/>
        <w:gridCol w:w="1604"/>
        <w:gridCol w:w="1614"/>
      </w:tblGrid>
      <w:tr w:rsidR="00806A26" w:rsidRPr="00806A26" w:rsidTr="00806A26">
        <w:tc>
          <w:tcPr>
            <w:tcW w:w="19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предметов, курсов</w:t>
            </w:r>
          </w:p>
        </w:tc>
        <w:tc>
          <w:tcPr>
            <w:tcW w:w="768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освоения ООП ООО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806A26" w:rsidRPr="00806A26" w:rsidTr="00806A26"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КР*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806A26" w:rsidRPr="00806A26" w:rsidTr="00806A26"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806A26" w:rsidRPr="00806A26" w:rsidTr="00806A26"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КДР*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КДР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КДР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КДР</w:t>
            </w:r>
          </w:p>
        </w:tc>
      </w:tr>
      <w:tr w:rsidR="00806A26" w:rsidRPr="00806A26" w:rsidTr="00806A26"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 по определению качества овладения предметным умением по говорению, аудированию, чтению, письму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 по определению качества овладения предметным умением по говорению, аудированию, чтению, письму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  по определению качества овладения предметным умением по говорению, аудированию, чтению, письму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 по определению качества овладения предметным умением по говорению, аудированию, чтению, письму</w:t>
            </w:r>
          </w:p>
        </w:tc>
      </w:tr>
      <w:tr w:rsidR="00806A26" w:rsidRPr="00806A26" w:rsidTr="00806A26"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</w:t>
            </w:r>
          </w:p>
        </w:tc>
      </w:tr>
      <w:tr w:rsidR="00806A26" w:rsidRPr="00806A26" w:rsidTr="00806A26"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   задач творческого и поискового характера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806A26" w:rsidRPr="00806A26" w:rsidTr="00806A26"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</w:t>
            </w:r>
          </w:p>
        </w:tc>
      </w:tr>
      <w:tr w:rsidR="00806A26" w:rsidRPr="00806A26" w:rsidTr="00806A26"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</w:t>
            </w:r>
          </w:p>
        </w:tc>
      </w:tr>
      <w:tr w:rsidR="00806A26" w:rsidRPr="00806A26" w:rsidTr="00806A26"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</w:t>
            </w:r>
          </w:p>
        </w:tc>
      </w:tr>
      <w:tr w:rsidR="00806A26" w:rsidRPr="00806A26" w:rsidTr="00806A26"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ИЗО, технология</w:t>
            </w:r>
          </w:p>
        </w:tc>
        <w:tc>
          <w:tcPr>
            <w:tcW w:w="768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проектирование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 КДР – комплексная диагностическая работа.  КР- контрольная работа;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                    Учебный план  реализующего программы основного общего образования (9  класс)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на 2017-2018 учебный год разработан в соответствии со следующими нормативно-правовыми документами:</w:t>
      </w:r>
    </w:p>
    <w:p w:rsidR="00806A26" w:rsidRPr="00806A26" w:rsidRDefault="00806A26" w:rsidP="00806A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Федерального закона «Об образовании в Российской Федерации»;</w:t>
      </w:r>
    </w:p>
    <w:p w:rsidR="00806A26" w:rsidRPr="00806A26" w:rsidRDefault="00806A26" w:rsidP="00806A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Типового положения об общеобразовательном учреждении, утвержденного постановлением Правительства РФ от 19.03.2001 №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196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;</w:t>
      </w:r>
    </w:p>
    <w:p w:rsidR="00806A26" w:rsidRPr="00806A26" w:rsidRDefault="00806A26" w:rsidP="00806A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Приказа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Министерства общего и профессионального образования Российской Федерации от  9 февраля 1998 г. №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322 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«Об утверждении базисного учебного плана общеобразовательных учреждений Российской Федерации»;</w:t>
      </w:r>
    </w:p>
    <w:p w:rsidR="00806A26" w:rsidRPr="00806A26" w:rsidRDefault="00806A26" w:rsidP="00806A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Приказа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Министерства образования Российской Федерации от 9 марта 2004 г.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№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1312 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Минобрнауки РФ от 20.08.2008 № 241);</w:t>
      </w:r>
    </w:p>
    <w:p w:rsidR="00806A26" w:rsidRPr="00806A26" w:rsidRDefault="00806A26" w:rsidP="00806A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Приказа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Министерства  образования  Российской Федерации от 05.03.2004 г. 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06A26" w:rsidRPr="00806A26" w:rsidRDefault="00806A26" w:rsidP="00806A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Приказа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Министерства образования и науки Российской Федерации от 20.08.2008 № 241 «О внесении изменений  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09.03.2004 № 1312 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06A26" w:rsidRPr="00806A26" w:rsidRDefault="00806A26" w:rsidP="00806A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Приказа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Министерства образования и науки Российской Федерации от 26.11.10г.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 373»;</w:t>
      </w:r>
    </w:p>
    <w:p w:rsidR="00806A26" w:rsidRPr="00806A26" w:rsidRDefault="00806A26" w:rsidP="00806A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Приказа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Министерства образования и науки РФ от 30.08.2010г. № 889 «О внесении изменений в Федеральный базисный учебный план и примерные учебные планы для образовательный учреждений, реализующих программы общего образования»;</w:t>
      </w:r>
    </w:p>
    <w:p w:rsidR="00806A26" w:rsidRPr="00806A26" w:rsidRDefault="00806A26" w:rsidP="00806A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Письма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Министерства образования и науки РФ от 08.10.2010г. № ИК-1494/19 «О введении третьего часа физической культуры»;</w:t>
      </w:r>
    </w:p>
    <w:p w:rsidR="00806A26" w:rsidRPr="00806A26" w:rsidRDefault="00806A26" w:rsidP="00806A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Приказа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Минобрнауки РФ от 3 июня 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</w:t>
      </w:r>
    </w:p>
    <w:p w:rsidR="00806A26" w:rsidRPr="00806A26" w:rsidRDefault="00806A26" w:rsidP="00806A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Постановления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Минздрава РФ от 29.12.2010г. № 189 «Об утверждении  СанПиН 2.4.2.2821-10 Санитарно-эпидемиологические требования  к условиям и организации обучения в общеобразовательных учреждениях»;</w:t>
      </w:r>
    </w:p>
    <w:p w:rsidR="00806A26" w:rsidRPr="00806A26" w:rsidRDefault="00806A26" w:rsidP="00806A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Типового Положения об общеобразовательном учреждении;</w:t>
      </w:r>
    </w:p>
    <w:p w:rsidR="00806A26" w:rsidRPr="00806A26" w:rsidRDefault="00806A26" w:rsidP="00806A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Устава школы.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Учебный план разработан для 5-ти дневной учебной недели, и устанавливает перечень учебных предметов, и объем учебного времени, отводимого на их изучение по ступеням общего образования и учебным годам.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                        Основное  общее образование  (9  класс)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 xml:space="preserve">Учебный план для 9 классов ориентирован на 1 – летний нормативный срок освоения государственных образовательных программ основного общего образования. 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Продолжительность учебного года от 34 до 37 учебных недель (с учетом экзаменационного периода). Продолжительность урока – 40 минут.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Учебный план для 9 классов направлен на то, чтобы решить  задачи, поставленные основной ступенью образования:</w:t>
      </w:r>
    </w:p>
    <w:p w:rsidR="00806A26" w:rsidRPr="00806A26" w:rsidRDefault="00806A26" w:rsidP="00806A2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усвоение основ наук в соответствии с базисным компонентом учебного плана на уровне требований федеральных стандартов;</w:t>
      </w:r>
    </w:p>
    <w:p w:rsidR="00806A26" w:rsidRPr="00806A26" w:rsidRDefault="00806A26" w:rsidP="00806A2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дальнейшее оптимальное развитие творческих способностей (гибкости мышления, критичности, цельности восприятия явлений);</w:t>
      </w:r>
    </w:p>
    <w:p w:rsidR="00806A26" w:rsidRPr="00806A26" w:rsidRDefault="00806A26" w:rsidP="00806A2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формирование  установки на самовоспитание на основе       общечеловеческих гуманистических ценностей;</w:t>
      </w:r>
    </w:p>
    <w:p w:rsidR="00806A26" w:rsidRPr="00806A26" w:rsidRDefault="00806A26" w:rsidP="00806A2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формирование знаний о культурно- исторических, экологических и социальных особенностях нашего региона;</w:t>
      </w:r>
    </w:p>
    <w:p w:rsidR="00806A26" w:rsidRPr="00806A26" w:rsidRDefault="00806A26" w:rsidP="00806A2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формирование  знаний о возможностях своего организма, необходимости  вести здоровый образ жизни.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      Часы компонента образовательного учреждения отводятся  на усвоение информатики (1 час добавлен на изучение информатики и ИКТ в 9 классе для обеспечения выполнения программы по данным предметам).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  Часы компонента образовательного учреждения, использующие для углубленного изучения учебных предметов базисного учебного плана, отводятся на алгебру в 9  классе  по 1 часу в качестве элективного курса «Математический практикум» (Программа разработана на основе    Математика. 7-9 классы: сборник элективных курсов. Вып.1/авт.-сост. В.Н.Студенецкая, Л.С.Сагателова. – Волгоград: Учитель, 2007.  Рекомендовано Волгоградским институтом повышения квалификации и переподготовки работников образования);  на технологию в 9 классе -1час «Твоя профессиональная карьера» (по программе С.Н.Чистяковой, С.Н.Чистякова. Твоя профессиональная карьера: методика: книга для учителя, -М., Просвещение, 2006),  на элективный курс «Содержание и языковый анализ текста» по русскому языку» в 9 классе 1 час  по программе Корчагиной Е.В. (Корчагина Е.В. Русский язык: Содержательный и языковой анализ текста: 9-й кл. – М., 2009).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 Образовательная область «Искусство» представлена обязательными предметами: в 9 классах изучается предмет «Искусство» под ред. Сергеевой Г.П., Кашековой И.Э., Критской Е.Д. с целью формирования системы эстетических знаний, соответствующих способностям и умениям учащихся.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            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Учебный план 10, 11 классов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школы составлен  на основании Закона РФ «Об образовании» (п.1.2 ст.15, п.2 ст.32), Устава школы и требований следующих документов:</w:t>
      </w:r>
    </w:p>
    <w:p w:rsidR="00806A26" w:rsidRPr="00806A26" w:rsidRDefault="00806A26" w:rsidP="00806A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приказа Министерства образования Российской Федерации № 1312 от 09.03.04г.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06A26" w:rsidRPr="00806A26" w:rsidRDefault="00806A26" w:rsidP="00806A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приказа Министерства образования  Российской Федерации от 05.03.2004 г. 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06A26" w:rsidRPr="00806A26" w:rsidRDefault="00806A26" w:rsidP="00806A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приказа Министерства образования и науки Российской Федерации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09.03.2004 № 1312 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06A26" w:rsidRPr="00806A26" w:rsidRDefault="00806A26" w:rsidP="00806A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приказа Министерства образования и науки Российской Федерации от 26.11.10г.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 373»;</w:t>
      </w:r>
    </w:p>
    <w:p w:rsidR="00806A26" w:rsidRPr="00806A26" w:rsidRDefault="00806A26" w:rsidP="00806A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приказа Министерства образования и науки РФ от 30.08.2010г. № 889 «О внесении изменений в Федеральный базисный учебный план и примерные учебные планы для образовательный учреждений, реализующих программы общего образования»;</w:t>
      </w:r>
    </w:p>
    <w:p w:rsidR="00806A26" w:rsidRPr="00806A26" w:rsidRDefault="00806A26" w:rsidP="00806A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письма Министерства образования и науки РФ от 08.10.2010г. № ИК-1494/19 «О введении третьего часа физической культуры»;</w:t>
      </w:r>
    </w:p>
    <w:p w:rsidR="00806A26" w:rsidRPr="00806A26" w:rsidRDefault="00806A26" w:rsidP="00806A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приказа Минобрнауки РФ от 3 июня 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</w:t>
      </w:r>
    </w:p>
    <w:p w:rsidR="00806A26" w:rsidRPr="00806A26" w:rsidRDefault="00806A26" w:rsidP="00806A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постановления Минздрава РФ от 29.12.2010г. № 189 «Об утверждении СанПиН 2.4.2.2821-10 Санитарно-эпидемиологические требования  к условиям и организации обучения в общеобразовательных учреждениях»».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Учебный план разработан для 5-ти дневной учебной недели, и устанавливает перечень учебных предметов и объем учебного времени, отводимого на их изучение по ступеням общего образования и учебным годам.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Учебный план для 10 – 11 классов ориентирован на 2 – летний нормативный срок освоения государственных образовательных программ среднего (полного) общего образования. Продолжительность учебного года от 34 до 37 учебных недель (с учетом экзаменационного периода). Продолжительность урока – 40 минут.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учебном плане устанавливается соотношение между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федеральным компонентом, региональным и компонентом образовательного учреждения: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</w:t>
      </w:r>
      <w:r w:rsidRPr="00806A26">
        <w:rPr>
          <w:rFonts w:ascii="Arial" w:eastAsia="Times New Roman" w:hAnsi="Arial" w:cs="Times New Roman"/>
          <w:i/>
          <w:iCs/>
          <w:color w:val="666666"/>
          <w:sz w:val="21"/>
          <w:szCs w:val="21"/>
          <w:lang w:eastAsia="ru-RU"/>
        </w:rPr>
        <w:t>федеральный компонент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– не менее 75 процентов от общего нормативного времени, отводимого на освоение основных образовательных программ общего образования;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 </w:t>
      </w:r>
      <w:r w:rsidRPr="00806A26">
        <w:rPr>
          <w:rFonts w:ascii="Arial" w:eastAsia="Times New Roman" w:hAnsi="Arial" w:cs="Times New Roman"/>
          <w:i/>
          <w:iCs/>
          <w:color w:val="666666"/>
          <w:sz w:val="21"/>
          <w:szCs w:val="21"/>
          <w:lang w:eastAsia="ru-RU"/>
        </w:rPr>
        <w:t>региональный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(национально-региональный) </w:t>
      </w:r>
      <w:r w:rsidRPr="00806A26">
        <w:rPr>
          <w:rFonts w:ascii="Arial" w:eastAsia="Times New Roman" w:hAnsi="Arial" w:cs="Times New Roman"/>
          <w:i/>
          <w:iCs/>
          <w:color w:val="666666"/>
          <w:sz w:val="21"/>
          <w:szCs w:val="21"/>
          <w:lang w:eastAsia="ru-RU"/>
        </w:rPr>
        <w:t>компонент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— не менее 10 процентов;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 </w:t>
      </w:r>
      <w:r w:rsidRPr="00806A26">
        <w:rPr>
          <w:rFonts w:ascii="Arial" w:eastAsia="Times New Roman" w:hAnsi="Arial" w:cs="Times New Roman"/>
          <w:i/>
          <w:iCs/>
          <w:color w:val="666666"/>
          <w:sz w:val="21"/>
          <w:szCs w:val="21"/>
          <w:lang w:eastAsia="ru-RU"/>
        </w:rPr>
        <w:t>компонент образовательного учреждения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— не менее 10 процентов.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федеральном компоненте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Часы регионального компонента и компонента образовательного учреждения используются для изучения предметов по выбору образовательного учреждения исходя из кадровых, материально – технических и иных условий, а также особенностей учебно – воспитательного процесса, сложившихся в образовательном учреждении; для углубленного изучения учебных предметов федерального компонента учебного плана, для проведения групповых занятий и элективных курсов.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Среднее общее образование.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 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 В школе еще не созданы условия для перехода на профильное обучение: главное — низка наполняемость старших классов, слаба материальная база, поэтому для старшей школы за основу взят учебный план для универсального (непрофильного) обучения.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            Базовые общеобразовательные учебные предметы – учебные предметы федерального компонента направлены на завершение общеобразовательной подготовки обучающихся. Обязательными предметами являются: «русский язык», «литература», «иностранный язык», «алгебра и начала анализа»,  «геометрия», «информатика и ИКТ»,  «история», интегрированный учебный предмет «обществознание» (включая экономику и право), технология, ОБЖ, «физическая культура». Предметы, входящие в область «естествознание»: география, физика, химия, биология изучаются в виде самостоятельных учебных предметов на уровне базового стандарта за счет времени, отводимого на элективные учебные предметы.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    Часы компонента образовательного учреждения отводятся  на усвоение 3-х часовой программы по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алгебре и началам анализа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по 1 часу (Программы общеобразовательных учреждений. Алгебра и начала анализа 10 – 11 классы. Сост. Бурмистрова Т.А.-М.: Просвещение, 2010), 2-х часовой программы по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русскому языку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по 1 часу (Программы для общеобразовательных учреждений: Русский язык. 10-11кл./ А.И.Власенков, Л.М.Рыбченкова –М.: Просвещение, 2011), 2-х часовой программы по 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биологии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по 1 часу (Программы для общеобразовательных школ, гимназий, лицеев: Биология. 6-11кл. — М.: Дрофа, 2008).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Учебный предмет «Астрономия» вводится во втором полугодии 10 класса (18 часов) и проводится в течение всего учебного года в 11 классе (34 часа) за счет часов школьного компонента.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Элективные учебные предметы – обязательные учебные предметы по выбору обучающихся. Они направлены на: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углубленное изучение отдельных предметов индивидуально для каждого ученика;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получение дополнительной подготовки для сдачи единого государственного экзамена по выбранному предмету;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 удовлетворение познавательных интересов в различных областях деятельности человека. Обучающимися выбраны следующие элективные курсы по предметам: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3970"/>
        <w:gridCol w:w="908"/>
        <w:gridCol w:w="1201"/>
      </w:tblGrid>
      <w:tr w:rsidR="00806A26" w:rsidRPr="00806A26" w:rsidTr="00806A26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элективного курса</w:t>
            </w:r>
          </w:p>
        </w:tc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 – во часов в неделю</w:t>
            </w:r>
          </w:p>
        </w:tc>
      </w:tr>
      <w:tr w:rsidR="00806A26" w:rsidRPr="00806A26" w:rsidTr="00806A26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 и написание сочинения-рассуждения</w:t>
            </w:r>
          </w:p>
        </w:tc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6A26" w:rsidRPr="00806A26" w:rsidTr="00806A26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русской речи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6A26" w:rsidRPr="00806A26" w:rsidTr="00806A26">
        <w:tc>
          <w:tcPr>
            <w:tcW w:w="24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в вопросах и ответах</w:t>
            </w:r>
          </w:p>
        </w:tc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6A26" w:rsidRPr="00806A26" w:rsidTr="00806A26">
        <w:tc>
          <w:tcPr>
            <w:tcW w:w="24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подготовке к ЕГЭ по математике</w:t>
            </w:r>
          </w:p>
        </w:tc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6A26" w:rsidRPr="00806A26" w:rsidTr="00806A26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Мир.</w:t>
            </w:r>
          </w:p>
        </w:tc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Выбор обучающимися элективных курсов, курсов по выбору осуществляется добровольно на основе личных интересов и склонностей.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Образовательный процесс осуществляется с сохранением в необходимом объеме содержания образования, являющегося обязательным на каждой ступени.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 Обучение осуществляется по учебным программам, соответствующим требованиям к обязательному минимуму содержания начального,  основного общего и среднего (полного) общего образования.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 Учебный план отражает специфику образовательного процесса, исходя из условий, контингента учащихся, социума, запросов родителей и конкретно поставленных целей и задач по созданию условий доступности, адаптивности и повышения качества образования.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Промежуточная аттестация учащихся 9-11 классов: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 Промежуточная аттестация учащихся осуществляется путем проведения в 10 — 11 классах контрольных, тестовых, самостоятельных, практических, лабораторных работ согласно тематическому планированию, административных контрольных работ, составленных членами методических объединений. Промежуточная аттестация учащихся осуществляется по полугодиям, с фиксацией их достижений в классных журналах в виде отметок по четырехбальной шкале.</w:t>
      </w: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   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Годовой  график  распределения форм промежуточной аттестации обучающихся среднего  общего образования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2279"/>
        <w:gridCol w:w="2279"/>
        <w:gridCol w:w="1564"/>
      </w:tblGrid>
      <w:tr w:rsidR="00806A26" w:rsidRPr="00806A26" w:rsidTr="00806A26">
        <w:tc>
          <w:tcPr>
            <w:tcW w:w="26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предметов</w:t>
            </w:r>
          </w:p>
        </w:tc>
        <w:tc>
          <w:tcPr>
            <w:tcW w:w="64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освоения учебных предметов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  язык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  работа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  работа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06A26" w:rsidRPr="00806A26" w:rsidTr="00806A26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i/>
          <w:i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i/>
          <w:iCs/>
          <w:color w:val="666666"/>
          <w:sz w:val="21"/>
          <w:szCs w:val="21"/>
          <w:lang w:eastAsia="ru-RU"/>
        </w:rPr>
        <w:t>Сведения о кадрах образовательного учреждения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i/>
          <w:i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 2017 году в школе работало  14 педагогических работников. Из них имели:   </w:t>
      </w: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440"/>
        <w:gridCol w:w="1420"/>
        <w:gridCol w:w="871"/>
        <w:gridCol w:w="1486"/>
        <w:gridCol w:w="1414"/>
        <w:gridCol w:w="651"/>
        <w:gridCol w:w="651"/>
        <w:gridCol w:w="755"/>
        <w:gridCol w:w="210"/>
      </w:tblGrid>
      <w:tr w:rsidR="00806A26" w:rsidRPr="00806A26" w:rsidTr="00806A26">
        <w:tc>
          <w:tcPr>
            <w:tcW w:w="4080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Квалиф.категория</w:t>
            </w:r>
          </w:p>
        </w:tc>
        <w:tc>
          <w:tcPr>
            <w:tcW w:w="25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0-5 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5-15 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более 25 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06A26" w:rsidRPr="00806A26" w:rsidTr="00806A26"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специальное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Обучаются 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заочно в ВУЗах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аттестованы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Анализ квалификационной подготовки педагогов показывает, что в школе нет учителей, имеющих высшую категорию, 10 учителей (72%) имеют первую квалификационную категорию; молодые педагоги  не имеют квалификационной категории, и 1 учитель аттестован на соответствие занимаемой должности. В этом году аттестовалась на первую категорию  учитель начальных классов Александрова А.К.. Учителя участвуют в работе районных и школьных методических объединений, обучаются на семинарах ИРООО,  участвуют в конкурсах педагогического мастерства, являются членами педагогических сообществ не только школы и района, но и других уровней.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Данные о курсовой подготовке учителей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720"/>
        <w:gridCol w:w="2050"/>
        <w:gridCol w:w="2586"/>
        <w:gridCol w:w="1521"/>
      </w:tblGrid>
      <w:tr w:rsidR="00806A26" w:rsidRPr="00806A26" w:rsidTr="00806A26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курсовой подготовки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</w:t>
            </w:r>
          </w:p>
        </w:tc>
      </w:tr>
      <w:tr w:rsidR="00806A26" w:rsidRPr="00806A26" w:rsidTr="00806A26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 М.В.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образовательного процесса по предмету в условиях введения ФГОС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06A26" w:rsidRPr="00806A26" w:rsidTr="00806A26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Чикинская В.И.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образовательного процесса по предмету в условиях введения ФГОС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06A26" w:rsidRPr="00806A26" w:rsidTr="00806A26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А.А.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 зам.директора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образовательного процесса по предмету в условиях введения ФГОС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2016, 2017</w:t>
            </w:r>
          </w:p>
        </w:tc>
      </w:tr>
      <w:tr w:rsidR="00806A26" w:rsidRPr="00806A26" w:rsidTr="00806A26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Мусияк Л.А.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образовательного процесса по предмету в 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введения ФГОС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</w:t>
            </w:r>
          </w:p>
        </w:tc>
      </w:tr>
      <w:tr w:rsidR="00806A26" w:rsidRPr="00806A26" w:rsidTr="00806A26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Мусияк С.Р.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физики, математики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при обучении физике в условиях реализации ФГОС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Проектирование образовательного процесса по предмету в условиях введения ФГОС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06A26" w:rsidRPr="00806A26" w:rsidTr="00806A26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А.К.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НОО: мониторинг достижения, способы их оценивания и коррекция работы в соответствии с ФГОС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06A26" w:rsidRPr="00806A26" w:rsidTr="00806A26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Ниязова А.Б.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НОО: мониторинг достижения, способы их оценивания и коррекция работы в соответствии с ФГОС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06A26" w:rsidRPr="00806A26" w:rsidTr="00806A26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Т.И.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образовательного процесса в соответствии с требованиями ФГОС НОО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2018</w:t>
            </w:r>
          </w:p>
        </w:tc>
      </w:tr>
      <w:tr w:rsidR="00806A26" w:rsidRPr="00806A26" w:rsidTr="00806A26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А.В.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образовательных технологий, направленных на достижение планируемых результатов ФГОС ООО в урочной и внеурочной деятельности по истории и обществознанию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Мониторинг учебных достижений учащихся за 2017 год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Отчет по успеваемости за 2017 год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13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002"/>
        <w:gridCol w:w="864"/>
        <w:gridCol w:w="1184"/>
        <w:gridCol w:w="1071"/>
        <w:gridCol w:w="1152"/>
        <w:gridCol w:w="1049"/>
        <w:gridCol w:w="1107"/>
        <w:gridCol w:w="967"/>
        <w:gridCol w:w="1147"/>
        <w:gridCol w:w="1045"/>
        <w:gridCol w:w="930"/>
        <w:gridCol w:w="864"/>
      </w:tblGrid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начало уч.года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конец 2017 г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Отлични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ков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стов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Не-успев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аттесто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ваны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Надом обучение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мость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 знаний 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СОУ %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оценок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(Мухин С.-информ.)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Уваров В., литер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6A26" w:rsidRPr="00806A26" w:rsidTr="00806A2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Анализ качества знаний по предметам в начальных классах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12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596"/>
        <w:gridCol w:w="981"/>
        <w:gridCol w:w="849"/>
        <w:gridCol w:w="1340"/>
        <w:gridCol w:w="949"/>
        <w:gridCol w:w="905"/>
        <w:gridCol w:w="1150"/>
        <w:gridCol w:w="619"/>
        <w:gridCol w:w="1312"/>
        <w:gridCol w:w="1451"/>
        <w:gridCol w:w="994"/>
      </w:tblGrid>
      <w:tr w:rsidR="00806A26" w:rsidRPr="00806A26" w:rsidTr="00806A26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чтение</w:t>
            </w: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мир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качество</w:t>
            </w:r>
          </w:p>
        </w:tc>
      </w:tr>
      <w:tr w:rsidR="00806A26" w:rsidRPr="00806A26" w:rsidTr="00806A26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А.К.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806A26" w:rsidRPr="00806A26" w:rsidTr="00806A26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Т.И.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06A26" w:rsidRPr="00806A26" w:rsidTr="00806A26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Ниязова А.Б.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806A26" w:rsidRPr="00806A26" w:rsidTr="00806A26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Ср.знач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Анализ качества знаний по предметам в 5-11 классах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677"/>
        <w:gridCol w:w="677"/>
        <w:gridCol w:w="677"/>
        <w:gridCol w:w="677"/>
        <w:gridCol w:w="677"/>
        <w:gridCol w:w="677"/>
        <w:gridCol w:w="677"/>
        <w:gridCol w:w="854"/>
        <w:gridCol w:w="210"/>
      </w:tblGrid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                 класс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КЗ,%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i/>
          <w:i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i/>
          <w:i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i/>
          <w:i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i/>
          <w:iCs/>
          <w:color w:val="666666"/>
          <w:sz w:val="21"/>
          <w:szCs w:val="21"/>
          <w:lang w:eastAsia="ru-RU"/>
        </w:rPr>
        <w:lastRenderedPageBreak/>
        <w:t>Анализ промежуточной аттестации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 В течение 2016-17 учебного года в школе осуществлялся педагогический мониторинг, одним из основных этапов которого являлось отслеживание и анализ качества образования по уровням обучения, анализ уровня промежуточной и итоговой аттестации по предметам с целью выявления недостатков в работе педколлектива по обучению учащихся и установлению причин низкой успеваемости.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 В 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 (промежуточная аттестация):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— </w:t>
      </w:r>
      <w:r w:rsidRPr="00806A26">
        <w:rPr>
          <w:rFonts w:ascii="Arial" w:eastAsia="Times New Roman" w:hAnsi="Arial" w:cs="Times New Roman"/>
          <w:b/>
          <w:bCs/>
          <w:i/>
          <w:iCs/>
          <w:color w:val="666666"/>
          <w:sz w:val="21"/>
          <w:szCs w:val="21"/>
          <w:lang w:eastAsia="ru-RU"/>
        </w:rPr>
        <w:t>стартовый (входной) контроль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i/>
          <w:iCs/>
          <w:color w:val="666666"/>
          <w:sz w:val="21"/>
          <w:szCs w:val="21"/>
          <w:lang w:eastAsia="ru-RU"/>
        </w:rPr>
        <w:t>— промежуточный (полугодовой контроль),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целью которого является отслеживание динамики обученности учащихся, коррекция деятельности учителя и учеников для предупреждения неуспеваемости и второгодничества;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i/>
          <w:iCs/>
          <w:color w:val="666666"/>
          <w:sz w:val="21"/>
          <w:szCs w:val="21"/>
          <w:lang w:eastAsia="ru-RU"/>
        </w:rPr>
        <w:t>— итоговый (годовой контроль), 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цель которого состоит в определении уровня сформированности ЗУН при переходе учащихся в следующий класс, отслеживании динамики их обученности, прогнозировании результативности дальнейшего обучения учащихся, выявлении недостатков в работе, планировании внутришкольного контроля на следующий учебный год по предметам и классам, по которым получены неудовлетворительные результаты мониторинга.                   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u w:val="single"/>
          <w:lang w:eastAsia="ru-RU"/>
        </w:rPr>
        <w:t>Результаты комплексных работ в 1-3 классах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4098"/>
      </w:tblGrid>
      <w:tr w:rsidR="00806A26" w:rsidRPr="00806A26" w:rsidTr="00806A26"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сформированности</w:t>
            </w:r>
          </w:p>
        </w:tc>
        <w:tc>
          <w:tcPr>
            <w:tcW w:w="4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 (учитель Жидкова Т.И..)</w:t>
            </w:r>
          </w:p>
        </w:tc>
      </w:tr>
      <w:tr w:rsidR="00806A26" w:rsidRPr="00806A26" w:rsidTr="00806A26"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</w:tc>
        <w:tc>
          <w:tcPr>
            <w:tcW w:w="4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Выполняли работу 6 учащихся</w:t>
            </w:r>
          </w:p>
        </w:tc>
      </w:tr>
      <w:tr w:rsidR="00806A26" w:rsidRPr="00806A26" w:rsidTr="00806A26"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4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(67 %)</w:t>
            </w:r>
          </w:p>
        </w:tc>
      </w:tr>
      <w:tr w:rsidR="00806A26" w:rsidRPr="00806A26" w:rsidTr="00806A26"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(33 %)</w:t>
            </w:r>
          </w:p>
        </w:tc>
      </w:tr>
      <w:tr w:rsidR="00806A26" w:rsidRPr="00806A26" w:rsidTr="00806A26"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4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4123"/>
      </w:tblGrid>
      <w:tr w:rsidR="00806A26" w:rsidRPr="00806A26" w:rsidTr="00806A26"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сформированности</w:t>
            </w:r>
          </w:p>
        </w:tc>
        <w:tc>
          <w:tcPr>
            <w:tcW w:w="4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 (учитель Александрова А.К.)</w:t>
            </w:r>
          </w:p>
        </w:tc>
      </w:tr>
      <w:tr w:rsidR="00806A26" w:rsidRPr="00806A26" w:rsidTr="00806A26"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</w:tc>
        <w:tc>
          <w:tcPr>
            <w:tcW w:w="4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Выполняли работу 7 учащихся</w:t>
            </w:r>
          </w:p>
        </w:tc>
      </w:tr>
      <w:tr w:rsidR="00806A26" w:rsidRPr="00806A26" w:rsidTr="00806A26"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4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(57 %)</w:t>
            </w:r>
          </w:p>
        </w:tc>
      </w:tr>
      <w:tr w:rsidR="00806A26" w:rsidRPr="00806A26" w:rsidTr="00806A26"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базовый</w:t>
            </w:r>
          </w:p>
        </w:tc>
        <w:tc>
          <w:tcPr>
            <w:tcW w:w="4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(29 %)</w:t>
            </w:r>
          </w:p>
        </w:tc>
      </w:tr>
      <w:tr w:rsidR="00806A26" w:rsidRPr="00806A26" w:rsidTr="00806A26"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4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(14%)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3946"/>
        <w:gridCol w:w="210"/>
        <w:gridCol w:w="3749"/>
        <w:gridCol w:w="210"/>
      </w:tblGrid>
      <w:tr w:rsidR="00806A26" w:rsidRPr="00806A26" w:rsidTr="00806A26">
        <w:tc>
          <w:tcPr>
            <w:tcW w:w="47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сформированности</w:t>
            </w:r>
          </w:p>
        </w:tc>
        <w:tc>
          <w:tcPr>
            <w:tcW w:w="4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 (учитель Жидкова Т.И.)</w:t>
            </w:r>
          </w:p>
        </w:tc>
        <w:tc>
          <w:tcPr>
            <w:tcW w:w="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47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</w:tc>
        <w:tc>
          <w:tcPr>
            <w:tcW w:w="4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Выполняли работу 6 учащихся</w:t>
            </w:r>
          </w:p>
        </w:tc>
        <w:tc>
          <w:tcPr>
            <w:tcW w:w="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47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4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(17 %)</w:t>
            </w:r>
          </w:p>
        </w:tc>
        <w:tc>
          <w:tcPr>
            <w:tcW w:w="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(83 %)</w:t>
            </w:r>
          </w:p>
        </w:tc>
      </w:tr>
      <w:tr w:rsidR="00806A26" w:rsidRPr="00806A26" w:rsidTr="00806A26">
        <w:tc>
          <w:tcPr>
            <w:tcW w:w="47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4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Результаты итоговой диагностики, проведенной в форме комплексной письменной работы, показали, что у 93 % учащихся 1-4 классов сформированы основные ключевые умения: навык чтения, умение работать с текстом, выполнять инструкции, позволяющие успешно продвигаться в освоении учебного материала на следующем этапе обучения.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этом учебном году в 4 классе проводились всероссийские проверочные работы по русскому языку, математике и окружающему миру, в 5 классе по русскому языку, математике, в 11 классе по физике и биологии.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Результаты ВПР в 4 классе по математике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Максимальный балл-18</w:t>
      </w:r>
    </w:p>
    <w:tbl>
      <w:tblPr>
        <w:tblW w:w="89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79"/>
        <w:gridCol w:w="343"/>
        <w:gridCol w:w="343"/>
        <w:gridCol w:w="343"/>
        <w:gridCol w:w="343"/>
        <w:gridCol w:w="550"/>
        <w:gridCol w:w="550"/>
        <w:gridCol w:w="550"/>
        <w:gridCol w:w="550"/>
        <w:gridCol w:w="343"/>
        <w:gridCol w:w="343"/>
        <w:gridCol w:w="550"/>
        <w:gridCol w:w="550"/>
        <w:gridCol w:w="396"/>
        <w:gridCol w:w="406"/>
        <w:gridCol w:w="767"/>
        <w:gridCol w:w="679"/>
        <w:gridCol w:w="370"/>
        <w:gridCol w:w="210"/>
      </w:tblGrid>
      <w:tr w:rsidR="00806A26" w:rsidRPr="00806A26" w:rsidTr="00806A26">
        <w:tc>
          <w:tcPr>
            <w:tcW w:w="9930" w:type="dxa"/>
            <w:gridSpan w:val="19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gridSpan w:val="19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600" w:type="dxa"/>
            <w:gridSpan w:val="1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6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Перв. балл</w:t>
            </w:r>
          </w:p>
        </w:tc>
        <w:tc>
          <w:tcPr>
            <w:tcW w:w="6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Отм.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0" w:type="dxa"/>
            <w:gridSpan w:val="1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3"/>
        <w:gridCol w:w="8222"/>
      </w:tblGrid>
      <w:tr w:rsidR="00806A26" w:rsidRPr="00806A26" w:rsidTr="00806A26">
        <w:tc>
          <w:tcPr>
            <w:tcW w:w="10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234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293"/>
              <w:gridCol w:w="294"/>
              <w:gridCol w:w="294"/>
              <w:gridCol w:w="294"/>
              <w:gridCol w:w="995"/>
              <w:gridCol w:w="8823"/>
            </w:tblGrid>
            <w:tr w:rsidR="00806A26" w:rsidRPr="00806A26">
              <w:trPr>
                <w:jc w:val="center"/>
              </w:trPr>
              <w:tc>
                <w:tcPr>
                  <w:tcW w:w="10800" w:type="dxa"/>
                  <w:gridSpan w:val="7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t>Распр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t>деление отметок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t>по в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lastRenderedPageBreak/>
                    <w:t>риантам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785" w:type="dxa"/>
                  <w:gridSpan w:val="5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1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Вариант</w:t>
                  </w:r>
                </w:p>
              </w:tc>
              <w:tc>
                <w:tcPr>
                  <w:tcW w:w="2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 уч.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2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Общая гистограмма отметок</w:t>
            </w:r>
          </w:p>
        </w:tc>
      </w:tr>
      <w:tr w:rsidR="00806A26" w:rsidRPr="00806A26" w:rsidTr="00806A26">
        <w:tc>
          <w:tcPr>
            <w:tcW w:w="10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06A26" w:rsidRPr="00806A26" w:rsidTr="00806A26">
        <w:tc>
          <w:tcPr>
            <w:tcW w:w="10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Результаты ВПР в 4 классе по русскому языку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Максимальный балл-38   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0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34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80"/>
              <w:gridCol w:w="578"/>
              <w:gridCol w:w="577"/>
              <w:gridCol w:w="360"/>
              <w:gridCol w:w="550"/>
              <w:gridCol w:w="550"/>
              <w:gridCol w:w="360"/>
              <w:gridCol w:w="360"/>
              <w:gridCol w:w="360"/>
              <w:gridCol w:w="360"/>
              <w:gridCol w:w="360"/>
              <w:gridCol w:w="390"/>
              <w:gridCol w:w="390"/>
              <w:gridCol w:w="390"/>
              <w:gridCol w:w="670"/>
              <w:gridCol w:w="670"/>
              <w:gridCol w:w="670"/>
              <w:gridCol w:w="670"/>
              <w:gridCol w:w="390"/>
              <w:gridCol w:w="670"/>
              <w:gridCol w:w="670"/>
              <w:gridCol w:w="285"/>
              <w:gridCol w:w="405"/>
              <w:gridCol w:w="679"/>
              <w:gridCol w:w="210"/>
            </w:tblGrid>
            <w:tr w:rsidR="00806A26" w:rsidRPr="00806A26">
              <w:trPr>
                <w:jc w:val="center"/>
              </w:trPr>
              <w:tc>
                <w:tcPr>
                  <w:tcW w:w="8190" w:type="dxa"/>
                  <w:gridSpan w:val="23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0" w:type="auto"/>
                  <w:gridSpan w:val="23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7695" w:type="dxa"/>
                  <w:gridSpan w:val="21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lastRenderedPageBreak/>
                    <w:t> заданий</w:t>
                  </w:r>
                </w:p>
              </w:tc>
              <w:tc>
                <w:tcPr>
                  <w:tcW w:w="570" w:type="dxa"/>
                  <w:gridSpan w:val="2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1"/>
                      <w:szCs w:val="21"/>
                      <w:lang w:eastAsia="ru-RU"/>
                    </w:rPr>
                    <w:t xml:space="preserve">рв. </w:t>
                  </w: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1"/>
                      <w:szCs w:val="21"/>
                      <w:lang w:eastAsia="ru-RU"/>
                    </w:rPr>
                    <w:lastRenderedPageBreak/>
                    <w:t>балл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Отм.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530" w:type="dxa"/>
                  <w:gridSpan w:val="20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1K1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1K2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3(1)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3(2)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12(1)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12(2)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13(1)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13(2)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15(1)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15(2)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</w:t>
                  </w: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</w:t>
                  </w: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5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lastRenderedPageBreak/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12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83"/>
        <w:gridCol w:w="470"/>
        <w:gridCol w:w="210"/>
        <w:gridCol w:w="624"/>
        <w:gridCol w:w="379"/>
        <w:gridCol w:w="375"/>
        <w:gridCol w:w="375"/>
        <w:gridCol w:w="550"/>
        <w:gridCol w:w="550"/>
        <w:gridCol w:w="550"/>
        <w:gridCol w:w="375"/>
        <w:gridCol w:w="375"/>
        <w:gridCol w:w="550"/>
        <w:gridCol w:w="550"/>
        <w:gridCol w:w="248"/>
        <w:gridCol w:w="302"/>
        <w:gridCol w:w="550"/>
        <w:gridCol w:w="550"/>
        <w:gridCol w:w="375"/>
        <w:gridCol w:w="375"/>
        <w:gridCol w:w="670"/>
        <w:gridCol w:w="670"/>
        <w:gridCol w:w="767"/>
        <w:gridCol w:w="679"/>
        <w:gridCol w:w="225"/>
        <w:gridCol w:w="210"/>
      </w:tblGrid>
      <w:tr w:rsidR="00806A26" w:rsidRPr="00806A26" w:rsidTr="00806A26">
        <w:tc>
          <w:tcPr>
            <w:tcW w:w="10800" w:type="dxa"/>
            <w:gridSpan w:val="2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186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1"/>
              <w:gridCol w:w="282"/>
              <w:gridCol w:w="282"/>
              <w:gridCol w:w="282"/>
              <w:gridCol w:w="282"/>
              <w:gridCol w:w="956"/>
              <w:gridCol w:w="8480"/>
            </w:tblGrid>
            <w:tr w:rsidR="00806A26" w:rsidRPr="00806A26">
              <w:trPr>
                <w:jc w:val="center"/>
              </w:trPr>
              <w:tc>
                <w:tcPr>
                  <w:tcW w:w="10800" w:type="dxa"/>
                  <w:gridSpan w:val="7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t>Распределение отметок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gridSpan w:val="5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Вариант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 уч.</w:t>
                  </w:r>
                </w:p>
              </w:tc>
              <w:tc>
                <w:tcPr>
                  <w:tcW w:w="81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1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1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1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Общая гистограмма отметок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06A26" w:rsidRPr="00806A26" w:rsidTr="00806A26">
        <w:tc>
          <w:tcPr>
            <w:tcW w:w="10800" w:type="dxa"/>
            <w:gridSpan w:val="2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0800" w:type="dxa"/>
            <w:gridSpan w:val="2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0800" w:type="dxa"/>
            <w:gridSpan w:val="2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9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5" w:type="dxa"/>
            <w:gridSpan w:val="2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5180" w:type="dxa"/>
            <w:gridSpan w:val="2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ВПР в 4 классе по окружающему миру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Максимальный балл-31   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6990" w:type="dxa"/>
            <w:gridSpan w:val="1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0" w:type="dxa"/>
            <w:gridSpan w:val="11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6990" w:type="dxa"/>
            <w:gridSpan w:val="1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26" w:rsidRPr="00806A26" w:rsidTr="00806A26">
        <w:tc>
          <w:tcPr>
            <w:tcW w:w="2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6195" w:type="dxa"/>
            <w:gridSpan w:val="1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5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Перв. балл</w:t>
            </w:r>
          </w:p>
        </w:tc>
        <w:tc>
          <w:tcPr>
            <w:tcW w:w="5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Отм.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5" w:type="dxa"/>
            <w:gridSpan w:val="1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3(3)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6(3)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10(1-2)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10(3)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4004    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4007    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4008    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5"/>
      </w:tblGrid>
      <w:tr w:rsidR="00806A26" w:rsidRPr="00806A26" w:rsidTr="00806A26"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tbl>
            <w:tblPr>
              <w:tblW w:w="814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270"/>
              <w:gridCol w:w="270"/>
              <w:gridCol w:w="270"/>
              <w:gridCol w:w="819"/>
              <w:gridCol w:w="5272"/>
            </w:tblGrid>
            <w:tr w:rsidR="00806A26" w:rsidRPr="00806A26">
              <w:trPr>
                <w:jc w:val="center"/>
              </w:trPr>
              <w:tc>
                <w:tcPr>
                  <w:tcW w:w="10800" w:type="dxa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отметок по вариантам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3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Вариант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 уч.</w:t>
                  </w:r>
                </w:p>
              </w:tc>
              <w:tc>
                <w:tcPr>
                  <w:tcW w:w="83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3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3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3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Общая гистограмма отметок</w:t>
            </w:r>
          </w:p>
        </w:tc>
      </w:tr>
      <w:tr w:rsidR="00806A26" w:rsidRPr="00806A26" w:rsidTr="00806A26"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5"/>
        <w:gridCol w:w="210"/>
      </w:tblGrid>
      <w:tr w:rsidR="00806A26" w:rsidRPr="00806A26" w:rsidTr="00806A26">
        <w:tc>
          <w:tcPr>
            <w:tcW w:w="83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Результаты учащиеся показали средние. Большинство обучающихся демонстрируют овладение учебными действиями, необходимыми для продолжения образования на следующей ступени. Не справились с работой 2 учащихся по математике и русскому языку. Качество знаний по математике -70 %, по русскому языку -45%, по окружающему миру – 64%. По русскому языку не все справились с заданиями на развитие речи, учащиеся не умеют правильно выражать свои мысли, грамотно строить предложения. Вызывают затруднения логические задания.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Результаты ВПР в 5 классе по математике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Максимальный балл-20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110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979"/>
        <w:gridCol w:w="624"/>
        <w:gridCol w:w="379"/>
        <w:gridCol w:w="351"/>
        <w:gridCol w:w="350"/>
        <w:gridCol w:w="350"/>
        <w:gridCol w:w="349"/>
        <w:gridCol w:w="348"/>
        <w:gridCol w:w="348"/>
        <w:gridCol w:w="347"/>
        <w:gridCol w:w="346"/>
        <w:gridCol w:w="346"/>
        <w:gridCol w:w="210"/>
        <w:gridCol w:w="223"/>
        <w:gridCol w:w="670"/>
        <w:gridCol w:w="670"/>
        <w:gridCol w:w="670"/>
        <w:gridCol w:w="670"/>
        <w:gridCol w:w="390"/>
        <w:gridCol w:w="390"/>
        <w:gridCol w:w="767"/>
        <w:gridCol w:w="679"/>
        <w:gridCol w:w="229"/>
      </w:tblGrid>
      <w:tr w:rsidR="00806A26" w:rsidRPr="00806A26" w:rsidTr="00806A26">
        <w:tc>
          <w:tcPr>
            <w:tcW w:w="15180" w:type="dxa"/>
            <w:gridSpan w:val="2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6990" w:type="dxa"/>
            <w:gridSpan w:val="1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0" w:type="dxa"/>
            <w:gridSpan w:val="10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6990" w:type="dxa"/>
            <w:gridSpan w:val="1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26" w:rsidRPr="00806A26" w:rsidTr="00806A26">
        <w:tc>
          <w:tcPr>
            <w:tcW w:w="2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6195" w:type="dxa"/>
            <w:gridSpan w:val="1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5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Перв. балл</w:t>
            </w:r>
          </w:p>
        </w:tc>
        <w:tc>
          <w:tcPr>
            <w:tcW w:w="5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Отм.</w:t>
            </w:r>
          </w:p>
        </w:tc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5" w:type="dxa"/>
            <w:gridSpan w:val="1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11(1)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11(2)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12(2)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5004    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0560" w:type="dxa"/>
            <w:gridSpan w:val="2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060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270"/>
              <w:gridCol w:w="270"/>
              <w:gridCol w:w="270"/>
              <w:gridCol w:w="894"/>
              <w:gridCol w:w="7657"/>
            </w:tblGrid>
            <w:tr w:rsidR="00806A26" w:rsidRPr="00806A26">
              <w:trPr>
                <w:jc w:val="center"/>
              </w:trPr>
              <w:tc>
                <w:tcPr>
                  <w:tcW w:w="10800" w:type="dxa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Общая гистограмма отметок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10800" w:type="dxa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10800" w:type="dxa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10800" w:type="dxa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отметок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t>по вариантам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3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Вариант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 уч.</w:t>
                  </w:r>
                </w:p>
              </w:tc>
              <w:tc>
                <w:tcPr>
                  <w:tcW w:w="83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3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Результаты ВПР в 5 классе по русскому языку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Максимальный балл-45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14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870"/>
        <w:gridCol w:w="624"/>
        <w:gridCol w:w="380"/>
        <w:gridCol w:w="577"/>
        <w:gridCol w:w="577"/>
        <w:gridCol w:w="577"/>
        <w:gridCol w:w="577"/>
        <w:gridCol w:w="577"/>
        <w:gridCol w:w="577"/>
        <w:gridCol w:w="577"/>
        <w:gridCol w:w="330"/>
        <w:gridCol w:w="550"/>
        <w:gridCol w:w="550"/>
        <w:gridCol w:w="550"/>
        <w:gridCol w:w="210"/>
        <w:gridCol w:w="340"/>
        <w:gridCol w:w="550"/>
        <w:gridCol w:w="550"/>
        <w:gridCol w:w="550"/>
        <w:gridCol w:w="550"/>
        <w:gridCol w:w="330"/>
        <w:gridCol w:w="390"/>
        <w:gridCol w:w="390"/>
        <w:gridCol w:w="390"/>
        <w:gridCol w:w="390"/>
        <w:gridCol w:w="767"/>
        <w:gridCol w:w="679"/>
        <w:gridCol w:w="217"/>
      </w:tblGrid>
      <w:tr w:rsidR="00806A26" w:rsidRPr="00806A26" w:rsidTr="00806A26">
        <w:tc>
          <w:tcPr>
            <w:tcW w:w="6990" w:type="dxa"/>
            <w:gridSpan w:val="1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5" w:type="dxa"/>
            <w:gridSpan w:val="1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6990" w:type="dxa"/>
            <w:gridSpan w:val="1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26" w:rsidRPr="00806A26" w:rsidTr="00806A26">
        <w:tc>
          <w:tcPr>
            <w:tcW w:w="2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9135" w:type="dxa"/>
            <w:gridSpan w:val="2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5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Перв. балл</w:t>
            </w:r>
          </w:p>
        </w:tc>
        <w:tc>
          <w:tcPr>
            <w:tcW w:w="3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Отм.</w:t>
            </w: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5" w:type="dxa"/>
            <w:gridSpan w:val="2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1K1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1K2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1K3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2K1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2K2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2K3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2K4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4(1)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4(2)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5001    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5002    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5003    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5004    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2  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1745" w:type="dxa"/>
            <w:gridSpan w:val="2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411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1442"/>
              <w:gridCol w:w="313"/>
              <w:gridCol w:w="313"/>
              <w:gridCol w:w="313"/>
              <w:gridCol w:w="1060"/>
              <w:gridCol w:w="8623"/>
              <w:gridCol w:w="1026"/>
            </w:tblGrid>
            <w:tr w:rsidR="00806A26" w:rsidRPr="00806A26">
              <w:trPr>
                <w:jc w:val="center"/>
              </w:trPr>
              <w:tc>
                <w:tcPr>
                  <w:tcW w:w="10800" w:type="dxa"/>
                  <w:gridSpan w:val="7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06A26" w:rsidRPr="00806A26" w:rsidRDefault="00806A26" w:rsidP="00806A26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color w:val="666666"/>
                      <w:sz w:val="21"/>
                      <w:szCs w:val="21"/>
                      <w:lang w:eastAsia="ru-RU"/>
                    </w:rPr>
                    <w:t>Общая гистограмма отметок</w:t>
                  </w:r>
                </w:p>
              </w:tc>
              <w:tc>
                <w:tcPr>
                  <w:tcW w:w="8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10800" w:type="dxa"/>
                  <w:gridSpan w:val="7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8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0" w:type="dxa"/>
                  <w:gridSpan w:val="7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отметок по вариантам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8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325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8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Вариант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 уч.</w:t>
                  </w:r>
                </w:p>
              </w:tc>
              <w:tc>
                <w:tcPr>
                  <w:tcW w:w="8325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8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25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8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25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8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325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8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Качество знаний по математике -75 %, по русскому языку -75%.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lastRenderedPageBreak/>
              <w:t>У учащихся 5-х класса сформированы такие учебные компетентности, как поиск необходимой информации для выполнения учебных заданий, умение выделять существенную информацию, устанавливать причинно-следственные связи, строить логическое рассуждение, формулировать собственное мнение и позицию, применять информацию в жизненной ситуации. Недостаточно сформированы такие учебные компетентности, как умение строить рассуждения в форме связи простых суждений об объекте, его строении, свойствах и связях.</w:t>
            </w: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br/>
              <w:t>Результаты незначительно отличаются от уровня усвоения знаний учащихся и в целом соответствуют выставленным оценкам за четверти  и год.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        Результаты ВПР в 11 классе по физике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                      Максимальный балл-26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             </w:t>
            </w:r>
          </w:p>
          <w:tbl>
            <w:tblPr>
              <w:tblW w:w="1411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1155"/>
              <w:gridCol w:w="787"/>
              <w:gridCol w:w="478"/>
              <w:gridCol w:w="530"/>
              <w:gridCol w:w="530"/>
              <w:gridCol w:w="530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531"/>
              <w:gridCol w:w="265"/>
              <w:gridCol w:w="815"/>
              <w:gridCol w:w="265"/>
            </w:tblGrid>
            <w:tr w:rsidR="00806A26" w:rsidRPr="00806A26">
              <w:trPr>
                <w:jc w:val="center"/>
              </w:trPr>
              <w:tc>
                <w:tcPr>
                  <w:tcW w:w="630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91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Вар.</w:t>
                  </w:r>
                </w:p>
              </w:tc>
              <w:tc>
                <w:tcPr>
                  <w:tcW w:w="7665" w:type="dxa"/>
                  <w:gridSpan w:val="20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заданий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Перв. балл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470" w:type="dxa"/>
                  <w:gridSpan w:val="19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</w:t>
                  </w: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</w:t>
                  </w: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A26" w:rsidRPr="00806A26" w:rsidRDefault="00806A26" w:rsidP="0080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6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1001    </w:t>
                  </w:r>
                </w:p>
              </w:tc>
              <w:tc>
                <w:tcPr>
                  <w:tcW w:w="4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6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1002    </w:t>
                  </w:r>
                </w:p>
              </w:tc>
              <w:tc>
                <w:tcPr>
                  <w:tcW w:w="4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6A26" w:rsidRPr="00806A26">
              <w:trPr>
                <w:jc w:val="center"/>
              </w:trPr>
              <w:tc>
                <w:tcPr>
                  <w:tcW w:w="6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A26" w:rsidRPr="00806A26" w:rsidRDefault="00806A26" w:rsidP="00806A26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06A26" w:rsidRPr="00806A26" w:rsidTr="00806A26"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Результаты ВПР в 11 классе по биологии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                     Максимальный балл-30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12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870"/>
        <w:gridCol w:w="624"/>
        <w:gridCol w:w="379"/>
        <w:gridCol w:w="345"/>
        <w:gridCol w:w="345"/>
        <w:gridCol w:w="550"/>
        <w:gridCol w:w="550"/>
        <w:gridCol w:w="345"/>
        <w:gridCol w:w="345"/>
        <w:gridCol w:w="345"/>
        <w:gridCol w:w="550"/>
        <w:gridCol w:w="550"/>
        <w:gridCol w:w="345"/>
        <w:gridCol w:w="345"/>
        <w:gridCol w:w="670"/>
        <w:gridCol w:w="670"/>
        <w:gridCol w:w="390"/>
        <w:gridCol w:w="390"/>
        <w:gridCol w:w="390"/>
        <w:gridCol w:w="670"/>
        <w:gridCol w:w="670"/>
        <w:gridCol w:w="390"/>
        <w:gridCol w:w="395"/>
        <w:gridCol w:w="767"/>
      </w:tblGrid>
      <w:tr w:rsidR="00806A26" w:rsidRPr="00806A26" w:rsidTr="00806A26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7755" w:type="dxa"/>
            <w:gridSpan w:val="2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5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Перв. </w:t>
            </w: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балл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30" w:type="dxa"/>
            <w:gridSpan w:val="2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10(1)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10(2)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14(1)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14(2)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26" w:rsidRPr="00806A26" w:rsidTr="00806A26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1001    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06A26" w:rsidRPr="00806A26" w:rsidTr="00806A26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1002    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Результаты регионального мониторинга в 4, 8 классах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538"/>
        <w:gridCol w:w="770"/>
        <w:gridCol w:w="1538"/>
        <w:gridCol w:w="1039"/>
        <w:gridCol w:w="1538"/>
        <w:gridCol w:w="210"/>
      </w:tblGrid>
      <w:tr w:rsidR="00806A26" w:rsidRPr="00806A26" w:rsidTr="00806A26">
        <w:tc>
          <w:tcPr>
            <w:tcW w:w="3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4 кл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8 кл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по физике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выполния заданий</w:t>
            </w:r>
          </w:p>
        </w:tc>
        <w:tc>
          <w:tcPr>
            <w:tcW w:w="8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% выполния заданий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% выполния заданий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88,24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82,35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Сред.значение % выполнения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62,67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59,26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Результаты промежуточной аттестации учащихся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lastRenderedPageBreak/>
        <w:t>по русскому языку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1247"/>
        <w:gridCol w:w="1146"/>
        <w:gridCol w:w="1086"/>
        <w:gridCol w:w="945"/>
        <w:gridCol w:w="945"/>
      </w:tblGrid>
      <w:tr w:rsidR="00806A26" w:rsidRPr="00806A26" w:rsidTr="00806A26"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класс</w:t>
            </w:r>
          </w:p>
        </w:tc>
      </w:tr>
      <w:tr w:rsidR="00806A26" w:rsidRPr="00806A26" w:rsidTr="00806A26"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6A26" w:rsidRPr="00806A26" w:rsidTr="00806A26"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A26" w:rsidRPr="00806A26" w:rsidTr="00806A26"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6A26" w:rsidRPr="00806A26" w:rsidTr="00806A26"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Результаты промежуточной аттестации учащихся по математике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1286"/>
        <w:gridCol w:w="1286"/>
        <w:gridCol w:w="1286"/>
        <w:gridCol w:w="1286"/>
        <w:gridCol w:w="1433"/>
      </w:tblGrid>
      <w:tr w:rsidR="00806A26" w:rsidRPr="00806A26" w:rsidTr="00806A26"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класс</w:t>
            </w:r>
          </w:p>
        </w:tc>
      </w:tr>
      <w:tr w:rsidR="00806A26" w:rsidRPr="00806A26" w:rsidTr="00806A26"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6A26" w:rsidRPr="00806A26" w:rsidTr="00806A26"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A26" w:rsidRPr="00806A26" w:rsidTr="00806A26"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6A26" w:rsidRPr="00806A26" w:rsidTr="00806A26"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.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Анализ государственной итоговой аттестации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по образовательным программам основного и среднего общего образования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 Для организации и проведения государственной итоговой аттестации выпускников в школе был разработан и реализован в течение года план мероприятий: проведены педагогические советы, совещания при директоре, родительские собрания, классные собрания, индивидуальные и групповые беседы с родителями, учащимися.  Учителя включали в уроки задания по подготовке к ГИА, проводили дополнительные,  индивидуальные занятия.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 На конец 2016-2017 учебного года в 9 классе обучалось 7 учеников, в 11 классе-2. Все они были допущены к экзаменам. Предварительный контроль готовности к итоговой аттестации выпускников основной и средней  школы проводился в виде пробных экзаменов по русскому языку и математике, контрольных работ в виде тестов. Результаты пробных экзаменов не высоки.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lastRenderedPageBreak/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Результаты государственной итоговой аттестации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обучающихся 9 класса</w:t>
      </w:r>
    </w:p>
    <w:tbl>
      <w:tblPr>
        <w:tblW w:w="12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935"/>
        <w:gridCol w:w="1678"/>
        <w:gridCol w:w="1052"/>
        <w:gridCol w:w="1109"/>
        <w:gridCol w:w="1100"/>
        <w:gridCol w:w="1624"/>
        <w:gridCol w:w="1125"/>
        <w:gridCol w:w="763"/>
      </w:tblGrid>
      <w:tr w:rsidR="00806A26" w:rsidRPr="00806A26" w:rsidTr="00806A26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учителя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учащихся, допущенных к экзаменам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СОУ</w:t>
            </w:r>
          </w:p>
        </w:tc>
      </w:tr>
      <w:tr w:rsidR="00806A26" w:rsidRPr="00806A26" w:rsidTr="00806A26">
        <w:tc>
          <w:tcPr>
            <w:tcW w:w="723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 обязательные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Чикинская Вера Ивановна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-1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«4» -5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«3» -1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806A26" w:rsidRPr="00806A26" w:rsidTr="00806A26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Анна Александровна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-3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«3» — 4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806A26" w:rsidRPr="00806A26" w:rsidTr="00806A26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Мусияк Любовь Александровна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-5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«3» — 2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806A26" w:rsidRPr="00806A26" w:rsidTr="00806A26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Александр Валерьевич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-1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«3» — 5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806A26" w:rsidRPr="00806A26" w:rsidTr="00806A26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Александр Валерьевич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-1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Результаты государственной итоговой аттестации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обучащихся 11 класса</w:t>
      </w:r>
    </w:p>
    <w:tbl>
      <w:tblPr>
        <w:tblW w:w="10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1918"/>
        <w:gridCol w:w="1481"/>
        <w:gridCol w:w="1481"/>
        <w:gridCol w:w="1150"/>
        <w:gridCol w:w="1571"/>
        <w:gridCol w:w="1029"/>
      </w:tblGrid>
      <w:tr w:rsidR="00806A26" w:rsidRPr="00806A26" w:rsidTr="00806A26"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 </w:t>
            </w: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Средний </w:t>
            </w: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Миним.балл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806A26" w:rsidRPr="00806A26" w:rsidTr="00806A26"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Чикинская Вера Ивановна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Мусияк Светлана Романовна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6A26" w:rsidRPr="00806A26" w:rsidTr="00806A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(профильная)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Александр Валерьевич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Мусияк Любовь Александровна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 Проведение государственной итоговой аттестации осуществлялось в соответствии с нормативно-правовыми документами; проведена разъяснительная, консультативная работа с учащимися, родителями, учителями по государственной итоговой аттестации; без замечаний к процедуре аттестация прошла аттестация 9, 11 классов; из допущенных к прохождению государственной итоговой аттестации,  успешно прошли и получили документы соответствующего образца 7  выпускников по образовательным программам основного общего образования и 2 выпускника по образовательным программам среднего общего образования.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Методическая работа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Важнейшим средством педагогического мастерства учителей, связующим в единое целое всю систему работы школы, является методическая работа, которая осуществлялась по следующим направлениям деятельности:</w:t>
      </w:r>
    </w:p>
    <w:p w:rsidR="00806A26" w:rsidRPr="00806A26" w:rsidRDefault="00806A26" w:rsidP="00806A2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Формирование педагогического корпуса школы, отвечающего запросам современной жизни;</w:t>
      </w:r>
    </w:p>
    <w:p w:rsidR="00806A26" w:rsidRPr="00806A26" w:rsidRDefault="00806A26" w:rsidP="00806A2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Работа с образовательными стандартами (ФГОС)</w:t>
      </w:r>
    </w:p>
    <w:p w:rsidR="00806A26" w:rsidRPr="00806A26" w:rsidRDefault="00806A26" w:rsidP="00806A2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Методики работы по ликвидации пробелов в знаниях обучающихся</w:t>
      </w:r>
    </w:p>
    <w:p w:rsidR="00806A26" w:rsidRPr="00806A26" w:rsidRDefault="00806A26" w:rsidP="00806A2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Организация промежуточного и итогового контроля</w:t>
      </w:r>
    </w:p>
    <w:p w:rsidR="00806A26" w:rsidRPr="00806A26" w:rsidRDefault="00806A26" w:rsidP="00806A2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Организация работы учителей по темам самообразования и анализ проделанной работы</w:t>
      </w:r>
    </w:p>
    <w:p w:rsidR="00806A26" w:rsidRPr="00806A26" w:rsidRDefault="00806A26" w:rsidP="00806A2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Работа по оказанию помощи учителями в совершенствовании форм и методов организации урока</w:t>
      </w:r>
    </w:p>
    <w:p w:rsidR="00806A26" w:rsidRPr="00806A26" w:rsidRDefault="00806A26" w:rsidP="00806A2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Организация и проведение предметных недель.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8.Обобщение опыта работы аттестующихся учителей — творческие отчеты.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9.Планирование работы по оказанию помощи учителям, проходящим аттестацию  в 2016-2017 учебном году с целью ее успешного прохождения 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Методическая тема школы:                                   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Цели: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 повышение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Задачи:</w:t>
      </w:r>
    </w:p>
    <w:p w:rsidR="00806A26" w:rsidRPr="00806A26" w:rsidRDefault="00806A26" w:rsidP="00806A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Создание  условий  для реализации ФГОС  начального образования  (НОО)  и для поэтапного введения ФГОС основного общего образования (ООО).</w:t>
      </w:r>
    </w:p>
    <w:p w:rsidR="00806A26" w:rsidRPr="00806A26" w:rsidRDefault="00806A26" w:rsidP="00806A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 в соответствии с  Федеральным государственным стандартом нового поколения.</w:t>
      </w:r>
    </w:p>
    <w:p w:rsidR="00806A26" w:rsidRPr="00806A26" w:rsidRDefault="00806A26" w:rsidP="00806A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Совершенствование   методического  уровня  педагогов в овладении новыми педагогическими технологиями.</w:t>
      </w:r>
    </w:p>
    <w:p w:rsidR="00806A26" w:rsidRPr="00806A26" w:rsidRDefault="00806A26" w:rsidP="00806A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806A26" w:rsidRPr="00806A26" w:rsidRDefault="00806A26" w:rsidP="00806A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806A26" w:rsidRPr="00806A26" w:rsidRDefault="00806A26" w:rsidP="00806A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Создание  условий  для самореализации учащихся в учебно-воспитательном процессе и  развития их  ключевых компетенций.</w:t>
      </w:r>
    </w:p>
    <w:p w:rsidR="00806A26" w:rsidRPr="00806A26" w:rsidRDefault="00806A26" w:rsidP="00806A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Развитие  системы  работы с детьми, имеющими повышенные интеллектуальные способности.</w:t>
      </w:r>
    </w:p>
    <w:p w:rsidR="00806A26" w:rsidRPr="00806A26" w:rsidRDefault="00806A26" w:rsidP="00806A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В течение года были проведены тематические педагогические советы:</w:t>
      </w:r>
    </w:p>
    <w:p w:rsidR="00806A26" w:rsidRPr="00806A26" w:rsidRDefault="00806A26" w:rsidP="00806A2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«Современные требования к качеству урока – ориентиры на обновление содержания образования»</w:t>
      </w:r>
    </w:p>
    <w:p w:rsidR="00806A26" w:rsidRPr="00806A26" w:rsidRDefault="00806A26" w:rsidP="00806A2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«Формирование УУД в рамках реализации ФГОС»    </w:t>
      </w:r>
    </w:p>
    <w:p w:rsidR="00806A26" w:rsidRPr="00806A26" w:rsidRDefault="00806A26" w:rsidP="00806A2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«Роль классного руководителя в системе воспитания школьников в условиях реализации ФГОС»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u w:val="single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К подготовке педсоветов, к выработке их решений привлекались учителя. Помимо аналитических материалов, включающих в себя результаты контроля по направлениям деятельности школы, вынесенным в тематику педсовета, основной акцент был сделан на раскрытие и осмысление понятия метапредметные результаты, на систематизацию знаний учителей о путях и способах формирования метапредметных результатов, на активизацию творческой и самообразовательной деятельности педагогов, на выявление и совершенствование системы работы с одаренными детьми, на анализ, изучение эффективных путей взаимодействия с родителями в условиях современной школы.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Выводы: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 xml:space="preserve"> На заседаниях педсоветов рассматривались и решались проблемы повышения качества образования,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</w:t>
      </w: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подготовки педсоветов, учитывающая приоритетные направления деятельности педагогического коллектива и социального заказа.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Ведущая роль в управлении методической работой в школе принадлежит методическому совету, который организует, направляет работу учителей, создает условия для развития их творчества. Состав  ежегодно утверждается  директором школы, работа Совета осуществляется  на основе годового плана.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Методический совет координирует  профессиональную деятельность всего педагогического коллектива   школы, школьных методических объединений (ШМО).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Работа школьных методических объединений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 Главными звеньями в структуре методической службы школы являются школьные методические объединения (ШМО). В школе сформировано 2 ШМО,  каждое из которых работает над своей методической темой, связанной с темой школы, руководители и состав которых утвержден приказом директора школы. В своей деятельности ШМО ориентируются на организацию методической помощи учителю.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Все   методические   объединения   работали   удовлетворительно,  каждым   из   них проведено   4-6   заседаний,  на   которых   рассматривались   как   теоретические вопросы, так   и   практические, связанные   с   темой   школы, с   практикой   обучения и  воспитания  школьников. Традиционными видами работы ШМО являются предметные недели, интеллектуальные игры.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    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Анализ квалификационной подготовки педагогов показывает, что в школе нет учителей, имеющих высшую категорию, 10 учителей (77%) имеют первую квалификационную категорию; молодые педагоги  не имеют квалификационной категории, и 1 учитель аттестован на соответствие занимаемой должности. В этом году аттестовались на первую категорию 1 учитель  (Александрова А.К.- учителя начальных классов).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течение 2017 года учителя  принимали участие в акциях, конкурсах, семинарах, олимпиадах. Елисеева А.А., Жидкова Т.И. — участники муниципальных педагогических чтений. Остается низким процент участия педагогов в профессиональных конкурсах, особенно молодых специалистов.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Учитель истории и обществознания, зам.директора по ВР прошли курсовую подготовку на базе ИРООО. Два учителя обучились по программе олигофренопедагогики.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   Одна из задач методической работы школы — работа со способными учащимися. В 2017 году в школьном этапе Всероссийской предметной олимпиады школьников принимали участие 16 человек (37% от учащихся 5-11 классов), 2 учащихся участвовали в муниципальном этапе по истории и математике.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школе создано НОУ «Поиск» для учащихся. Каждый год ребята принимают участие в муниципальном этапе научно-практической конференции и занимают призовые места. В 2017 году на районную научно-практическую конференцию была предложена работа Елисеевой Галины (4 кл): «Так ли полезен попкорм?», руководитель Ниязова А.Б. Шаймерденова  Диана стала призером конкурса «Живая классика» на муниципальном уровне  и выступала на областном этапе. Пономарева Инна за победу в конкурсе «Проба кисти» была приглашена на награждение в музей им.Врубеля..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    Большое количество детей занимается в кружках при ДК, они являются активными участниками художественной самодеятельности не только села, но и района, области. Количество участников интеллектуальных конкурсов с каждым годом снижается.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     Участники конференций, победители различных конкурсов,  активные участники школьной жизни получили сертификаты, грамоты, благодарности. Вопросы, связанные с одаренными детьми рассматривались на педагогических советах и родительских собраниях.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Информация об участии обучающихся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в конкурсах, конференциях, олимпиадах, фестивалях и спартакиадах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8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8"/>
        <w:gridCol w:w="1831"/>
        <w:gridCol w:w="1381"/>
        <w:gridCol w:w="1826"/>
        <w:gridCol w:w="1254"/>
      </w:tblGrid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участников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участия/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ФИ обучающихся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педагогов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Участие: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Соколов В., Югай О., Макаренко Н, Шаймерденова Д., Андрян Д., Федорова А., Пономарева И.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Чикинская В.И Мусияк Л.А.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Мусияк С.Р.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Елисеева А.А.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«Живая классика»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Шаймерденова Д. (8 кл)- 2 м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Участники: Пономарева И. (9 кл.)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Шнейдер Г.В.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агитбригад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Соколов В., Лейнвебер Д.,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Четвертеев И, Родина В, Шаймерденова А., Югай О., Ищенко К.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Иржанова Г.Д.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Д.-призер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Шаймерденова Д.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Г.Н.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X районная НПК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–Елисеева Г. (4 кл)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Ниязова А.Б.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смотр строя и песни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Участие- Андрян Д., Жакин Д, Куприк А., Шевченко Н, Лель В, Пономарева И, Шаймерденова А, Сергеева А, Лейнвебер Д., Борисенко Н, Мусина Б.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Дашниани М.А.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«МЧС. Что случилось?»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Соколов В., Шаймерденова А, Сергеева А, Лейнвебер Д.,Югай О., Ищенко К., Четвертеев И., Соколова А.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А.А.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 крыльях книги –в мир игры и творчества»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Шнейдер Г.В.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 поделок «Чудесное рукоделие»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Шаймерденова Д.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А.А.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Сибири»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–Пономарева И.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Змейкова М.В.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И., Четвертеев И.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Гетте В.А.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(творческий отчет поселений)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Г.Н.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Бажекова Л.М.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районный Гала – концерт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Г.Н.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Бажекова Л.М.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легкоатлетический кросс, посвященный Дню Победы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Андрян Диана -2 место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-Четвертеев И.- 3 место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Дашниани М.А.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 по баскетболу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Дашниани М.А.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Участие: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Чешегоров А., Пономарева И, Куприк А, Четвертеев И.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Д.А.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спорта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Андрян Д.-1,2 место, Уваров В. -2 место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Дашниани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Призеры: Соколов В., Шаймерденова А, Сергеева А, Лейнвебер Д.,Югай О., Ищенко К., Четвертеев И., Соколова А.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Носкова Г.Н.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Соколова Е.В.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КВН «Омский Север»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Призеры: Соколов В., Шаймерденова А, Сергеева А, Лейнвебер Д.,Югай О., Ищенко К., Четвертеев И., Соколова А.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Носкова Г.Н.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Соколова Е.В.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«Под знаменем Ермака»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Участие-Пономарева И.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Змейкова М.В.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рисунков. «Проба кисти»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–Пономарева И.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Змейкова М.В.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« Космос глазами детей»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–Пономарева И.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Ядрышникова Д,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А.А.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Классика»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Участие: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Шаймерденова Д.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Шнейдер Г.В.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«Что? Где? Когда?»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А.А.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традиционной </w:t>
            </w: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эстетики «Славянская буквица»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А.А.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сочинений «Народный герой»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-Борисенко Н.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Т.И.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«Голубая лента -2017»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Шнейдер Г.В.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Жидкова Т.И.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«Бессмерный полк»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А.А.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«Тоболу-чистые берега»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Т.И.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«Читаем детям о войне»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Шнейдер Г.В.</w:t>
            </w:r>
          </w:p>
          <w:p w:rsidR="00806A26" w:rsidRPr="00806A26" w:rsidRDefault="00806A26" w:rsidP="00806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«Лисенок»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место-Дементьева Н., Шипицина М, Ильина К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Т.И.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«Марафон»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м.-Жакин М., 3м.- Мусин Ж., Соколова А.,Ниязов А., Васильева А.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Т.И.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марафон «Творчество А.С.Пушкина»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призера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Т.И.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интернет- олимпиада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И-1 м, Мусин Ж.- 1 м.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Т.И.</w:t>
            </w:r>
          </w:p>
        </w:tc>
      </w:tr>
      <w:tr w:rsidR="00806A26" w:rsidRPr="00806A26" w:rsidTr="00806A26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«Изучай-ка»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A26" w:rsidRPr="00806A26" w:rsidRDefault="00806A26" w:rsidP="008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Мусияк С.Р.</w:t>
            </w:r>
          </w:p>
        </w:tc>
      </w:tr>
    </w:tbl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b/>
          <w:bCs/>
          <w:color w:val="666666"/>
          <w:sz w:val="21"/>
          <w:szCs w:val="21"/>
          <w:lang w:eastAsia="ru-RU"/>
        </w:rPr>
        <w:t>Задачи на следующий учебный год.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В основном поставленные задачи на 2017 год выполнены.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lastRenderedPageBreak/>
        <w:t>Методическая 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 Консультации, беседы  с учителями, разработка и внедрение в практику методических рекомендаций для учителей оказывали  корректирующую помощь учителям.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Повысился профессиональный уровень педагогического коллектива 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Методическая тема школы соответствует основным задачам, стоящим  перед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школой. Все учителя вовлечены в методическую деятельность.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Тематика  заседаний организационных структур методической службы, педагогических  советов отражает основные проблемные вопросы, которые стремится решить  педагогический коллектив.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Большое внимание уделялось проблемам сохранения и укрепления здоровья, мониторингу качества образования, повышению  грамотности учащихся. Были использованы различные формы, которые позволили решить поставленные задачи. Единство урочной и внеурочной деятельности учителей через кружки и  индивидуальные занятия позволило повысить воспитательный потенциал уроков и мероприятий, что положительно отразилось на качестве образования.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 </w:t>
      </w:r>
    </w:p>
    <w:p w:rsidR="00806A26" w:rsidRPr="00806A26" w:rsidRDefault="00806A26" w:rsidP="00806A26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</w:pPr>
      <w:r w:rsidRPr="00806A26">
        <w:rPr>
          <w:rFonts w:ascii="Arial" w:eastAsia="Times New Roman" w:hAnsi="Arial" w:cs="Times New Roman"/>
          <w:color w:val="666666"/>
          <w:sz w:val="21"/>
          <w:szCs w:val="21"/>
          <w:lang w:eastAsia="ru-RU"/>
        </w:rPr>
        <w:t>Директор школы : Л.А.Анохина.</w:t>
      </w:r>
    </w:p>
    <w:p w:rsidR="00745618" w:rsidRDefault="00745618">
      <w:bookmarkStart w:id="0" w:name="_GoBack"/>
      <w:bookmarkEnd w:id="0"/>
    </w:p>
    <w:sectPr w:rsidR="0074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1E8"/>
    <w:multiLevelType w:val="multilevel"/>
    <w:tmpl w:val="0E5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96A3F"/>
    <w:multiLevelType w:val="multilevel"/>
    <w:tmpl w:val="71D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A47613"/>
    <w:multiLevelType w:val="multilevel"/>
    <w:tmpl w:val="23CC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032AEB"/>
    <w:multiLevelType w:val="multilevel"/>
    <w:tmpl w:val="5228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1B44DC"/>
    <w:multiLevelType w:val="multilevel"/>
    <w:tmpl w:val="E71C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D06185"/>
    <w:multiLevelType w:val="multilevel"/>
    <w:tmpl w:val="F6E0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386B6E"/>
    <w:multiLevelType w:val="multilevel"/>
    <w:tmpl w:val="78F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816003"/>
    <w:multiLevelType w:val="multilevel"/>
    <w:tmpl w:val="35A4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032A29"/>
    <w:multiLevelType w:val="multilevel"/>
    <w:tmpl w:val="5F0A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6211AE"/>
    <w:multiLevelType w:val="multilevel"/>
    <w:tmpl w:val="D604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4F7796"/>
    <w:multiLevelType w:val="multilevel"/>
    <w:tmpl w:val="28B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120226"/>
    <w:multiLevelType w:val="multilevel"/>
    <w:tmpl w:val="3986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E77FED"/>
    <w:multiLevelType w:val="multilevel"/>
    <w:tmpl w:val="1438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8324BA"/>
    <w:multiLevelType w:val="multilevel"/>
    <w:tmpl w:val="74F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E676A7"/>
    <w:multiLevelType w:val="multilevel"/>
    <w:tmpl w:val="5FA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910E67"/>
    <w:multiLevelType w:val="multilevel"/>
    <w:tmpl w:val="783E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BD6C2C"/>
    <w:multiLevelType w:val="multilevel"/>
    <w:tmpl w:val="5490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B91BAF"/>
    <w:multiLevelType w:val="multilevel"/>
    <w:tmpl w:val="84D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B929C1"/>
    <w:multiLevelType w:val="multilevel"/>
    <w:tmpl w:val="1F1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310358"/>
    <w:multiLevelType w:val="multilevel"/>
    <w:tmpl w:val="0D2A4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969C4"/>
    <w:multiLevelType w:val="multilevel"/>
    <w:tmpl w:val="87E4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50C10"/>
    <w:multiLevelType w:val="multilevel"/>
    <w:tmpl w:val="FE9C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FC0F72"/>
    <w:multiLevelType w:val="multilevel"/>
    <w:tmpl w:val="7952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A414EE"/>
    <w:multiLevelType w:val="multilevel"/>
    <w:tmpl w:val="3E78E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2E4533"/>
    <w:multiLevelType w:val="multilevel"/>
    <w:tmpl w:val="D77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2"/>
  </w:num>
  <w:num w:numId="5">
    <w:abstractNumId w:val="11"/>
  </w:num>
  <w:num w:numId="6">
    <w:abstractNumId w:val="12"/>
  </w:num>
  <w:num w:numId="7">
    <w:abstractNumId w:val="21"/>
  </w:num>
  <w:num w:numId="8">
    <w:abstractNumId w:val="3"/>
  </w:num>
  <w:num w:numId="9">
    <w:abstractNumId w:val="10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5"/>
  </w:num>
  <w:num w:numId="15">
    <w:abstractNumId w:val="18"/>
  </w:num>
  <w:num w:numId="16">
    <w:abstractNumId w:val="24"/>
  </w:num>
  <w:num w:numId="17">
    <w:abstractNumId w:val="8"/>
  </w:num>
  <w:num w:numId="18">
    <w:abstractNumId w:val="9"/>
  </w:num>
  <w:num w:numId="19">
    <w:abstractNumId w:val="6"/>
  </w:num>
  <w:num w:numId="20">
    <w:abstractNumId w:val="16"/>
  </w:num>
  <w:num w:numId="21">
    <w:abstractNumId w:val="17"/>
  </w:num>
  <w:num w:numId="22">
    <w:abstractNumId w:val="22"/>
  </w:num>
  <w:num w:numId="23">
    <w:abstractNumId w:val="20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18"/>
    <w:rsid w:val="00745618"/>
    <w:rsid w:val="008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6A26"/>
  </w:style>
  <w:style w:type="paragraph" w:styleId="a3">
    <w:name w:val="Normal (Web)"/>
    <w:basedOn w:val="a"/>
    <w:uiPriority w:val="99"/>
    <w:unhideWhenUsed/>
    <w:rsid w:val="0080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0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A26"/>
    <w:rPr>
      <w:b/>
      <w:bCs/>
    </w:rPr>
  </w:style>
  <w:style w:type="character" w:styleId="a5">
    <w:name w:val="Hyperlink"/>
    <w:basedOn w:val="a0"/>
    <w:uiPriority w:val="99"/>
    <w:semiHidden/>
    <w:unhideWhenUsed/>
    <w:rsid w:val="00806A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6A26"/>
    <w:rPr>
      <w:color w:val="800080"/>
      <w:u w:val="single"/>
    </w:rPr>
  </w:style>
  <w:style w:type="character" w:styleId="a7">
    <w:name w:val="Emphasis"/>
    <w:basedOn w:val="a0"/>
    <w:uiPriority w:val="20"/>
    <w:qFormat/>
    <w:rsid w:val="00806A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6A26"/>
  </w:style>
  <w:style w:type="paragraph" w:styleId="a3">
    <w:name w:val="Normal (Web)"/>
    <w:basedOn w:val="a"/>
    <w:uiPriority w:val="99"/>
    <w:unhideWhenUsed/>
    <w:rsid w:val="0080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0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A26"/>
    <w:rPr>
      <w:b/>
      <w:bCs/>
    </w:rPr>
  </w:style>
  <w:style w:type="character" w:styleId="a5">
    <w:name w:val="Hyperlink"/>
    <w:basedOn w:val="a0"/>
    <w:uiPriority w:val="99"/>
    <w:semiHidden/>
    <w:unhideWhenUsed/>
    <w:rsid w:val="00806A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6A26"/>
    <w:rPr>
      <w:color w:val="800080"/>
      <w:u w:val="single"/>
    </w:rPr>
  </w:style>
  <w:style w:type="character" w:styleId="a7">
    <w:name w:val="Emphasis"/>
    <w:basedOn w:val="a0"/>
    <w:uiPriority w:val="20"/>
    <w:qFormat/>
    <w:rsid w:val="00806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17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udesp.sarg.obr5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desp.sarg.obr55.ru/%d0%bf%d1%83%d0%b1%d0%bb%d0%b8%d1%87%d0%bd%d1%8b%d0%b9-%d0%be%d1%82%d1%87%d0%b5%d1%82-%d0%b7%d0%b0-2016-2017-%d1%83%d1%87%d0%b5%d0%b1%d0%bd%d1%8b%d0%b9-%d0%b3%d0%be%d0%b4/desp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10441</Words>
  <Characters>59516</Characters>
  <Application>Microsoft Office Word</Application>
  <DocSecurity>0</DocSecurity>
  <Lines>495</Lines>
  <Paragraphs>139</Paragraphs>
  <ScaleCrop>false</ScaleCrop>
  <Company/>
  <LinksUpToDate>false</LinksUpToDate>
  <CharactersWithSpaces>69818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2019-07-24T03:19:00Z</dcterms:created>
  <dcterms:modified xsi:type="dcterms:W3CDTF">2019-07-24T03:20:00Z</dcterms:modified>
</cp:coreProperties>
</file>